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C840" w14:textId="2961CD5E" w:rsidR="00CD6ED6" w:rsidRPr="00201DC4" w:rsidRDefault="00BC096B" w:rsidP="00BC096B">
      <w:pPr>
        <w:pStyle w:val="Heading1"/>
        <w:rPr>
          <w:rFonts w:eastAsia="DengXian"/>
        </w:rPr>
      </w:pPr>
      <w:bookmarkStart w:id="0" w:name="_Toc33448024"/>
      <w:bookmarkStart w:id="1" w:name="_Toc33448071"/>
      <w:r>
        <w:rPr>
          <w:rFonts w:eastAsia="DengXian"/>
        </w:rPr>
        <w:t xml:space="preserve">Appendix D: </w:t>
      </w:r>
      <w:r w:rsidR="00CD6ED6" w:rsidRPr="00201DC4">
        <w:rPr>
          <w:rFonts w:eastAsia="DengXian"/>
        </w:rPr>
        <w:t>General Instructions for the Completion of a Budget Justification</w:t>
      </w:r>
      <w:bookmarkEnd w:id="0"/>
      <w:bookmarkEnd w:id="1"/>
    </w:p>
    <w:p w14:paraId="3030429A" w14:textId="77777777" w:rsidR="00CD6ED6" w:rsidRPr="00201DC4" w:rsidRDefault="00CD6ED6" w:rsidP="00CD6ED6">
      <w:pPr>
        <w:widowControl w:val="0"/>
        <w:autoSpaceDE w:val="0"/>
        <w:autoSpaceDN w:val="0"/>
        <w:spacing w:before="185" w:after="0" w:line="240" w:lineRule="auto"/>
        <w:ind w:left="120"/>
        <w:rPr>
          <w:rFonts w:ascii="Calibri" w:eastAsia="Calibri" w:hAnsi="Calibri" w:cs="Calibri"/>
        </w:rPr>
      </w:pPr>
      <w:r w:rsidRPr="00201DC4">
        <w:rPr>
          <w:rFonts w:ascii="Calibri" w:eastAsia="Calibri" w:hAnsi="Calibri" w:cs="Calibri"/>
        </w:rPr>
        <w:t>The budget justification must include the following information:</w:t>
      </w:r>
    </w:p>
    <w:p w14:paraId="4677D175" w14:textId="77777777" w:rsidR="00CD6ED6" w:rsidRPr="00201DC4" w:rsidRDefault="00CD6ED6" w:rsidP="00CD6ED6">
      <w:pPr>
        <w:widowControl w:val="0"/>
        <w:numPr>
          <w:ilvl w:val="1"/>
          <w:numId w:val="2"/>
        </w:numPr>
        <w:tabs>
          <w:tab w:val="left" w:pos="839"/>
          <w:tab w:val="left" w:pos="841"/>
        </w:tabs>
        <w:autoSpaceDE w:val="0"/>
        <w:autoSpaceDN w:val="0"/>
        <w:spacing w:before="181" w:after="0" w:line="240" w:lineRule="auto"/>
        <w:ind w:right="987"/>
        <w:rPr>
          <w:rFonts w:ascii="Calibri" w:eastAsia="Calibri" w:hAnsi="Calibri" w:cs="Times New Roman"/>
        </w:rPr>
      </w:pPr>
      <w:r w:rsidRPr="00201DC4">
        <w:rPr>
          <w:rFonts w:ascii="Calibri" w:eastAsia="Calibri" w:hAnsi="Calibri" w:cs="Times New Roman"/>
        </w:rPr>
        <w:t>Each line item on the Budget Form must be explained, and the cost provided for each. Each line item on the Budget Form pertains to projected</w:t>
      </w:r>
      <w:r w:rsidRPr="00201DC4">
        <w:rPr>
          <w:rFonts w:ascii="Calibri" w:eastAsia="Calibri" w:hAnsi="Calibri" w:cs="Times New Roman"/>
          <w:spacing w:val="-1"/>
        </w:rPr>
        <w:t xml:space="preserve"> </w:t>
      </w:r>
      <w:r w:rsidRPr="00201DC4">
        <w:rPr>
          <w:rFonts w:ascii="Calibri" w:eastAsia="Calibri" w:hAnsi="Calibri" w:cs="Times New Roman"/>
        </w:rPr>
        <w:t>costs.</w:t>
      </w:r>
    </w:p>
    <w:p w14:paraId="7DAB423A" w14:textId="77777777" w:rsidR="00CD6ED6" w:rsidRPr="00201DC4" w:rsidRDefault="00CD6ED6" w:rsidP="00CD6ED6">
      <w:pPr>
        <w:widowControl w:val="0"/>
        <w:numPr>
          <w:ilvl w:val="1"/>
          <w:numId w:val="2"/>
        </w:numPr>
        <w:tabs>
          <w:tab w:val="left" w:pos="839"/>
          <w:tab w:val="left" w:pos="840"/>
        </w:tabs>
        <w:autoSpaceDE w:val="0"/>
        <w:autoSpaceDN w:val="0"/>
        <w:spacing w:after="0" w:line="240" w:lineRule="auto"/>
        <w:ind w:left="839" w:right="1113" w:hanging="360"/>
        <w:rPr>
          <w:rFonts w:ascii="Calibri" w:eastAsia="Calibri" w:hAnsi="Calibri" w:cs="Times New Roman"/>
        </w:rPr>
      </w:pPr>
      <w:r w:rsidRPr="00201DC4">
        <w:rPr>
          <w:rFonts w:ascii="Calibri" w:eastAsia="Calibri" w:hAnsi="Calibri" w:cs="Times New Roman"/>
        </w:rPr>
        <w:t>The total for each line item on the Budget Justification must match the total for each line item on the Budget</w:t>
      </w:r>
      <w:r w:rsidRPr="00201DC4">
        <w:rPr>
          <w:rFonts w:ascii="Calibri" w:eastAsia="Calibri" w:hAnsi="Calibri" w:cs="Times New Roman"/>
          <w:spacing w:val="-4"/>
        </w:rPr>
        <w:t xml:space="preserve"> </w:t>
      </w:r>
      <w:r w:rsidRPr="00201DC4">
        <w:rPr>
          <w:rFonts w:ascii="Calibri" w:eastAsia="Calibri" w:hAnsi="Calibri" w:cs="Times New Roman"/>
        </w:rPr>
        <w:t>Form.</w:t>
      </w:r>
    </w:p>
    <w:p w14:paraId="2E18AB46" w14:textId="77777777" w:rsidR="00CD6ED6" w:rsidRPr="00201DC4" w:rsidRDefault="00CD6ED6" w:rsidP="00CD6ED6">
      <w:pPr>
        <w:widowControl w:val="0"/>
        <w:numPr>
          <w:ilvl w:val="1"/>
          <w:numId w:val="2"/>
        </w:numPr>
        <w:tabs>
          <w:tab w:val="left" w:pos="839"/>
          <w:tab w:val="left" w:pos="841"/>
        </w:tabs>
        <w:autoSpaceDE w:val="0"/>
        <w:autoSpaceDN w:val="0"/>
        <w:spacing w:after="0" w:line="240" w:lineRule="auto"/>
        <w:rPr>
          <w:rFonts w:ascii="Calibri" w:eastAsia="Calibri" w:hAnsi="Calibri" w:cs="Times New Roman"/>
        </w:rPr>
      </w:pPr>
      <w:r w:rsidRPr="00201DC4">
        <w:rPr>
          <w:rFonts w:ascii="Calibri" w:eastAsia="Calibri" w:hAnsi="Calibri" w:cs="Times New Roman"/>
        </w:rPr>
        <w:t>Administrative Costs cannot exceed 10 percent of the requested</w:t>
      </w:r>
      <w:r w:rsidRPr="00201DC4">
        <w:rPr>
          <w:rFonts w:ascii="Calibri" w:eastAsia="Calibri" w:hAnsi="Calibri" w:cs="Times New Roman"/>
          <w:spacing w:val="-15"/>
        </w:rPr>
        <w:t xml:space="preserve"> </w:t>
      </w:r>
      <w:r w:rsidRPr="00201DC4">
        <w:rPr>
          <w:rFonts w:ascii="Calibri" w:eastAsia="Calibri" w:hAnsi="Calibri" w:cs="Times New Roman"/>
        </w:rPr>
        <w:t>funding.</w:t>
      </w:r>
    </w:p>
    <w:p w14:paraId="036F6E2E" w14:textId="77777777" w:rsidR="00CD6ED6" w:rsidRPr="00201DC4" w:rsidRDefault="00CD6ED6" w:rsidP="00CD6ED6">
      <w:pPr>
        <w:widowControl w:val="0"/>
        <w:autoSpaceDE w:val="0"/>
        <w:autoSpaceDN w:val="0"/>
        <w:spacing w:before="1" w:after="0" w:line="240" w:lineRule="auto"/>
        <w:rPr>
          <w:rFonts w:ascii="Calibri" w:eastAsia="Calibri" w:hAnsi="Calibri" w:cs="Calibri"/>
          <w:sz w:val="21"/>
        </w:rPr>
      </w:pPr>
    </w:p>
    <w:p w14:paraId="64E294B4" w14:textId="77777777" w:rsidR="00CD6ED6" w:rsidRPr="00201DC4" w:rsidRDefault="00CD6ED6" w:rsidP="00CD6ED6">
      <w:pPr>
        <w:widowControl w:val="0"/>
        <w:numPr>
          <w:ilvl w:val="0"/>
          <w:numId w:val="1"/>
        </w:numPr>
        <w:tabs>
          <w:tab w:val="left" w:pos="481"/>
        </w:tabs>
        <w:autoSpaceDE w:val="0"/>
        <w:autoSpaceDN w:val="0"/>
        <w:spacing w:after="0" w:line="240" w:lineRule="auto"/>
        <w:ind w:right="954" w:hanging="360"/>
        <w:rPr>
          <w:rFonts w:ascii="Calibri" w:eastAsia="Calibri" w:hAnsi="Calibri" w:cs="Times New Roman"/>
        </w:rPr>
      </w:pPr>
      <w:r w:rsidRPr="00201DC4">
        <w:rPr>
          <w:rFonts w:ascii="Calibri" w:eastAsia="Calibri" w:hAnsi="Calibri" w:cs="Times New Roman"/>
          <w:b/>
        </w:rPr>
        <w:t xml:space="preserve">Staff Salaries </w:t>
      </w:r>
      <w:r w:rsidRPr="00201DC4">
        <w:rPr>
          <w:rFonts w:ascii="Calibri" w:eastAsia="Calibri" w:hAnsi="Calibri" w:cs="Times New Roman"/>
        </w:rPr>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201DC4">
        <w:rPr>
          <w:rFonts w:ascii="Calibri" w:eastAsia="Calibri" w:hAnsi="Calibri" w:cs="Times New Roman"/>
          <w:spacing w:val="-3"/>
        </w:rPr>
        <w:t xml:space="preserve"> </w:t>
      </w:r>
      <w:r w:rsidRPr="00201DC4">
        <w:rPr>
          <w:rFonts w:ascii="Calibri" w:eastAsia="Calibri" w:hAnsi="Calibri" w:cs="Times New Roman"/>
        </w:rPr>
        <w:t>salaries.</w:t>
      </w:r>
    </w:p>
    <w:p w14:paraId="636FADDB" w14:textId="77777777" w:rsidR="00CD6ED6" w:rsidRPr="00201DC4" w:rsidRDefault="00CD6ED6" w:rsidP="00CD6ED6">
      <w:pPr>
        <w:widowControl w:val="0"/>
        <w:autoSpaceDE w:val="0"/>
        <w:autoSpaceDN w:val="0"/>
        <w:spacing w:before="9" w:after="0" w:line="240" w:lineRule="auto"/>
        <w:rPr>
          <w:rFonts w:ascii="Calibri" w:eastAsia="Calibri" w:hAnsi="Calibri" w:cs="Calibri"/>
          <w:sz w:val="23"/>
        </w:rPr>
      </w:pPr>
    </w:p>
    <w:p w14:paraId="4E6D9D0C" w14:textId="77777777" w:rsidR="00CD6ED6" w:rsidRPr="00201DC4" w:rsidRDefault="00CD6ED6" w:rsidP="00CD6ED6">
      <w:pPr>
        <w:widowControl w:val="0"/>
        <w:numPr>
          <w:ilvl w:val="0"/>
          <w:numId w:val="1"/>
        </w:numPr>
        <w:tabs>
          <w:tab w:val="left" w:pos="481"/>
        </w:tabs>
        <w:autoSpaceDE w:val="0"/>
        <w:autoSpaceDN w:val="0"/>
        <w:spacing w:after="0" w:line="240" w:lineRule="auto"/>
        <w:ind w:right="973" w:hanging="360"/>
        <w:rPr>
          <w:rFonts w:ascii="Calibri" w:eastAsia="Calibri" w:hAnsi="Calibri" w:cs="Times New Roman"/>
        </w:rPr>
      </w:pPr>
      <w:r w:rsidRPr="00201DC4">
        <w:rPr>
          <w:rFonts w:ascii="Calibri" w:eastAsia="Calibri" w:hAnsi="Calibri" w:cs="Times New Roman"/>
          <w:b/>
        </w:rPr>
        <w:t xml:space="preserve">Fringe Benefits </w:t>
      </w:r>
      <w:r w:rsidRPr="00201DC4">
        <w:rPr>
          <w:rFonts w:ascii="Calibri" w:eastAsia="Calibri" w:hAnsi="Calibri" w:cs="Times New Roman"/>
        </w:rPr>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201DC4">
        <w:rPr>
          <w:rFonts w:ascii="Calibri" w:eastAsia="Calibri" w:hAnsi="Calibri" w:cs="Times New Roman"/>
          <w:spacing w:val="-3"/>
        </w:rPr>
        <w:t xml:space="preserve">Be </w:t>
      </w:r>
      <w:r w:rsidRPr="00201DC4">
        <w:rPr>
          <w:rFonts w:ascii="Calibri" w:eastAsia="Calibri" w:hAnsi="Calibri" w:cs="Times New Roman"/>
        </w:rPr>
        <w:t>sure to breakout administrative and program</w:t>
      </w:r>
      <w:r w:rsidRPr="00201DC4">
        <w:rPr>
          <w:rFonts w:ascii="Calibri" w:eastAsia="Calibri" w:hAnsi="Calibri" w:cs="Times New Roman"/>
          <w:spacing w:val="-4"/>
        </w:rPr>
        <w:t xml:space="preserve"> </w:t>
      </w:r>
      <w:r w:rsidRPr="00201DC4">
        <w:rPr>
          <w:rFonts w:ascii="Calibri" w:eastAsia="Calibri" w:hAnsi="Calibri" w:cs="Times New Roman"/>
        </w:rPr>
        <w:t>fringe.</w:t>
      </w:r>
    </w:p>
    <w:p w14:paraId="5E2EC42D" w14:textId="77777777" w:rsidR="00CD6ED6" w:rsidRPr="00201DC4" w:rsidRDefault="00CD6ED6" w:rsidP="00CD6ED6">
      <w:pPr>
        <w:widowControl w:val="0"/>
        <w:autoSpaceDE w:val="0"/>
        <w:autoSpaceDN w:val="0"/>
        <w:spacing w:before="8" w:after="0" w:line="240" w:lineRule="auto"/>
        <w:rPr>
          <w:rFonts w:ascii="Calibri" w:eastAsia="Calibri" w:hAnsi="Calibri" w:cs="Calibri"/>
          <w:sz w:val="23"/>
        </w:rPr>
      </w:pPr>
    </w:p>
    <w:p w14:paraId="4328E4FD" w14:textId="77777777" w:rsidR="00CD6ED6" w:rsidRPr="00201DC4" w:rsidRDefault="00CD6ED6" w:rsidP="00CD6ED6">
      <w:pPr>
        <w:widowControl w:val="0"/>
        <w:numPr>
          <w:ilvl w:val="0"/>
          <w:numId w:val="1"/>
        </w:numPr>
        <w:tabs>
          <w:tab w:val="left" w:pos="481"/>
        </w:tabs>
        <w:autoSpaceDE w:val="0"/>
        <w:autoSpaceDN w:val="0"/>
        <w:spacing w:after="0" w:line="256" w:lineRule="auto"/>
        <w:ind w:right="1041" w:hanging="360"/>
        <w:rPr>
          <w:rFonts w:ascii="Calibri" w:eastAsia="Calibri" w:hAnsi="Calibri" w:cs="Times New Roman"/>
        </w:rPr>
      </w:pPr>
      <w:r w:rsidRPr="00201DC4">
        <w:rPr>
          <w:rFonts w:ascii="Calibri" w:eastAsia="Calibri" w:hAnsi="Calibri" w:cs="Times New Roman"/>
          <w:b/>
        </w:rPr>
        <w:t xml:space="preserve">Operational Expenses </w:t>
      </w:r>
      <w:r w:rsidRPr="00201DC4">
        <w:rPr>
          <w:rFonts w:ascii="Calibri" w:eastAsia="Calibri" w:hAnsi="Calibri" w:cs="Times New Roman"/>
        </w:rPr>
        <w:t>– List each item in sufficient detail for the grantor to determine whether the costs are reasonable or allowable (rent, utilities, printing, postage, supplies, staff travel,</w:t>
      </w:r>
      <w:r w:rsidRPr="00201DC4">
        <w:rPr>
          <w:rFonts w:ascii="Calibri" w:eastAsia="Calibri" w:hAnsi="Calibri" w:cs="Times New Roman"/>
          <w:spacing w:val="-26"/>
        </w:rPr>
        <w:t xml:space="preserve"> </w:t>
      </w:r>
      <w:r w:rsidRPr="00201DC4">
        <w:rPr>
          <w:rFonts w:ascii="Calibri" w:eastAsia="Calibri" w:hAnsi="Calibri" w:cs="Times New Roman"/>
        </w:rPr>
        <w:t>etc.).</w:t>
      </w:r>
    </w:p>
    <w:p w14:paraId="12E5944E" w14:textId="77777777" w:rsidR="00CD6ED6" w:rsidRPr="00201DC4" w:rsidRDefault="00CD6ED6" w:rsidP="00CD6ED6">
      <w:pPr>
        <w:widowControl w:val="0"/>
        <w:autoSpaceDE w:val="0"/>
        <w:autoSpaceDN w:val="0"/>
        <w:spacing w:before="1" w:after="0" w:line="240" w:lineRule="auto"/>
        <w:rPr>
          <w:rFonts w:ascii="Calibri" w:eastAsia="Calibri" w:hAnsi="Calibri" w:cs="Calibri"/>
          <w:sz w:val="24"/>
        </w:rPr>
      </w:pPr>
    </w:p>
    <w:p w14:paraId="0C773860" w14:textId="77777777" w:rsidR="00CD6ED6" w:rsidRPr="00201DC4" w:rsidRDefault="00CD6ED6" w:rsidP="00CD6ED6">
      <w:pPr>
        <w:widowControl w:val="0"/>
        <w:numPr>
          <w:ilvl w:val="0"/>
          <w:numId w:val="1"/>
        </w:numPr>
        <w:tabs>
          <w:tab w:val="left" w:pos="481"/>
        </w:tabs>
        <w:autoSpaceDE w:val="0"/>
        <w:autoSpaceDN w:val="0"/>
        <w:spacing w:after="0" w:line="240" w:lineRule="auto"/>
        <w:ind w:left="479" w:right="1059" w:hanging="359"/>
        <w:rPr>
          <w:rFonts w:ascii="Calibri" w:eastAsia="Calibri" w:hAnsi="Calibri" w:cs="Times New Roman"/>
        </w:rPr>
      </w:pPr>
      <w:r w:rsidRPr="00201DC4">
        <w:rPr>
          <w:rFonts w:ascii="Calibri" w:eastAsia="Calibri" w:hAnsi="Calibri" w:cs="Times New Roman"/>
          <w:b/>
        </w:rPr>
        <w:t>Other Program Expenses</w:t>
      </w:r>
      <w:r w:rsidRPr="00201DC4">
        <w:rPr>
          <w:rFonts w:ascii="Calibri" w:eastAsia="Calibri" w:hAnsi="Calibri" w:cs="Times New Roman"/>
        </w:rPr>
        <w:t xml:space="preserve">– List each item in sufficient detail for the grantor to determine whether the costs are reasonable or allowable. Costs included under </w:t>
      </w:r>
      <w:r w:rsidRPr="00201DC4">
        <w:rPr>
          <w:rFonts w:ascii="Calibri" w:eastAsia="Calibri" w:hAnsi="Calibri" w:cs="Times New Roman"/>
          <w:i/>
        </w:rPr>
        <w:t xml:space="preserve">Other </w:t>
      </w:r>
      <w:r w:rsidRPr="00201DC4">
        <w:rPr>
          <w:rFonts w:ascii="Calibri" w:eastAsia="Calibri" w:hAnsi="Calibri" w:cs="Times New Roman"/>
        </w:rPr>
        <w:t xml:space="preserve">should not fit into any other </w:t>
      </w:r>
      <w:proofErr w:type="gramStart"/>
      <w:r w:rsidRPr="00201DC4">
        <w:rPr>
          <w:rFonts w:ascii="Calibri" w:eastAsia="Calibri" w:hAnsi="Calibri" w:cs="Times New Roman"/>
        </w:rPr>
        <w:t>line item</w:t>
      </w:r>
      <w:proofErr w:type="gramEnd"/>
      <w:r w:rsidRPr="00201DC4">
        <w:rPr>
          <w:rFonts w:ascii="Calibri" w:eastAsia="Calibri" w:hAnsi="Calibri" w:cs="Times New Roman"/>
          <w:spacing w:val="-2"/>
        </w:rPr>
        <w:t xml:space="preserve"> </w:t>
      </w:r>
      <w:r w:rsidRPr="00201DC4">
        <w:rPr>
          <w:rFonts w:ascii="Calibri" w:eastAsia="Calibri" w:hAnsi="Calibri" w:cs="Times New Roman"/>
        </w:rPr>
        <w:t>category.</w:t>
      </w:r>
    </w:p>
    <w:p w14:paraId="54BA6BA7" w14:textId="77777777" w:rsidR="00CD6ED6" w:rsidRPr="00201DC4" w:rsidRDefault="00CD6ED6" w:rsidP="00CD6ED6">
      <w:pPr>
        <w:widowControl w:val="0"/>
        <w:autoSpaceDE w:val="0"/>
        <w:autoSpaceDN w:val="0"/>
        <w:spacing w:before="11" w:after="0" w:line="240" w:lineRule="auto"/>
        <w:rPr>
          <w:rFonts w:ascii="Calibri" w:eastAsia="Calibri" w:hAnsi="Calibri" w:cs="Calibri"/>
          <w:sz w:val="21"/>
        </w:rPr>
      </w:pPr>
    </w:p>
    <w:p w14:paraId="0EC0C907" w14:textId="77777777" w:rsidR="00CD6ED6" w:rsidRPr="00201DC4" w:rsidRDefault="00CD6ED6" w:rsidP="00CD6ED6">
      <w:pPr>
        <w:widowControl w:val="0"/>
        <w:autoSpaceDE w:val="0"/>
        <w:autoSpaceDN w:val="0"/>
        <w:spacing w:after="0"/>
        <w:ind w:left="479" w:right="918"/>
        <w:rPr>
          <w:rFonts w:ascii="Calibri" w:eastAsia="Calibri" w:hAnsi="Calibri" w:cs="Calibri"/>
        </w:rPr>
      </w:pPr>
      <w:r w:rsidRPr="00201DC4">
        <w:rPr>
          <w:rFonts w:ascii="Calibri" w:eastAsia="Calibri" w:hAnsi="Calibri" w:cs="Calibri"/>
          <w:b/>
        </w:rPr>
        <w:t xml:space="preserve">Note: </w:t>
      </w:r>
      <w:r w:rsidRPr="00201DC4">
        <w:rPr>
          <w:rFonts w:ascii="Calibri" w:eastAsia="Calibri" w:hAnsi="Calibri" w:cs="Calibri"/>
        </w:rPr>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14ECBF7A" w14:textId="77777777" w:rsidR="00CD6ED6" w:rsidRPr="00201DC4" w:rsidRDefault="00CD6ED6" w:rsidP="00CD6ED6">
      <w:pPr>
        <w:widowControl w:val="0"/>
        <w:autoSpaceDE w:val="0"/>
        <w:autoSpaceDN w:val="0"/>
        <w:spacing w:before="1" w:after="0" w:line="240" w:lineRule="auto"/>
        <w:rPr>
          <w:rFonts w:ascii="Calibri" w:eastAsia="Calibri" w:hAnsi="Calibri" w:cs="Calibri"/>
        </w:rPr>
      </w:pPr>
    </w:p>
    <w:p w14:paraId="597A6C0F" w14:textId="77777777" w:rsidR="00CD6ED6" w:rsidRPr="00201DC4" w:rsidRDefault="00CD6ED6" w:rsidP="00CD6ED6">
      <w:pPr>
        <w:widowControl w:val="0"/>
        <w:numPr>
          <w:ilvl w:val="0"/>
          <w:numId w:val="1"/>
        </w:numPr>
        <w:tabs>
          <w:tab w:val="left" w:pos="480"/>
        </w:tabs>
        <w:autoSpaceDE w:val="0"/>
        <w:autoSpaceDN w:val="0"/>
        <w:spacing w:after="0" w:line="240" w:lineRule="auto"/>
        <w:ind w:left="479" w:right="1236" w:hanging="360"/>
        <w:rPr>
          <w:rFonts w:ascii="Calibri" w:eastAsia="Calibri" w:hAnsi="Calibri" w:cs="Times New Roman"/>
        </w:rPr>
      </w:pPr>
      <w:r w:rsidRPr="00201DC4">
        <w:rPr>
          <w:rFonts w:ascii="Calibri" w:eastAsia="Calibri" w:hAnsi="Calibri" w:cs="Times New Roman"/>
          <w:b/>
        </w:rPr>
        <w:t xml:space="preserve">Supportive Services </w:t>
      </w:r>
      <w:r w:rsidRPr="00201DC4">
        <w:rPr>
          <w:rFonts w:ascii="Calibri" w:eastAsia="Calibri" w:hAnsi="Calibri" w:cs="Times New Roman"/>
        </w:rPr>
        <w:t>– List types of supportive services for participants (uniforms, transportation, tools, test fees,</w:t>
      </w:r>
      <w:r w:rsidRPr="00201DC4">
        <w:rPr>
          <w:rFonts w:ascii="Calibri" w:eastAsia="Calibri" w:hAnsi="Calibri" w:cs="Times New Roman"/>
          <w:spacing w:val="-3"/>
        </w:rPr>
        <w:t xml:space="preserve"> </w:t>
      </w:r>
      <w:r w:rsidRPr="00201DC4">
        <w:rPr>
          <w:rFonts w:ascii="Calibri" w:eastAsia="Calibri" w:hAnsi="Calibri" w:cs="Times New Roman"/>
        </w:rPr>
        <w:t>etc.)</w:t>
      </w:r>
    </w:p>
    <w:p w14:paraId="489052E4" w14:textId="77777777" w:rsidR="00CD6ED6" w:rsidRPr="00201DC4" w:rsidRDefault="00CD6ED6" w:rsidP="00CD6ED6">
      <w:pPr>
        <w:widowControl w:val="0"/>
        <w:autoSpaceDE w:val="0"/>
        <w:autoSpaceDN w:val="0"/>
        <w:spacing w:before="10" w:after="0" w:line="240" w:lineRule="auto"/>
        <w:rPr>
          <w:rFonts w:ascii="Calibri" w:eastAsia="Calibri" w:hAnsi="Calibri" w:cs="Calibri"/>
          <w:sz w:val="21"/>
        </w:rPr>
      </w:pPr>
    </w:p>
    <w:p w14:paraId="63C8CDB1" w14:textId="77777777" w:rsidR="00CD6ED6" w:rsidRPr="00201DC4" w:rsidRDefault="00CD6ED6" w:rsidP="00CD6ED6">
      <w:pPr>
        <w:widowControl w:val="0"/>
        <w:numPr>
          <w:ilvl w:val="0"/>
          <w:numId w:val="1"/>
        </w:numPr>
        <w:tabs>
          <w:tab w:val="left" w:pos="481"/>
        </w:tabs>
        <w:autoSpaceDE w:val="0"/>
        <w:autoSpaceDN w:val="0"/>
        <w:spacing w:after="0" w:line="240" w:lineRule="auto"/>
        <w:ind w:left="479" w:right="916" w:hanging="359"/>
        <w:rPr>
          <w:rFonts w:ascii="Calibri" w:eastAsia="Calibri" w:hAnsi="Calibri" w:cs="Times New Roman"/>
        </w:rPr>
      </w:pPr>
      <w:r w:rsidRPr="00201DC4">
        <w:rPr>
          <w:rFonts w:ascii="Calibri" w:eastAsia="Calibri" w:hAnsi="Calibri" w:cs="Times New Roman"/>
          <w:b/>
        </w:rPr>
        <w:t xml:space="preserve">Training </w:t>
      </w:r>
      <w:r w:rsidRPr="00201DC4">
        <w:rPr>
          <w:rFonts w:ascii="Calibri" w:eastAsia="Calibri" w:hAnsi="Calibri" w:cs="Times New Roman"/>
        </w:rPr>
        <w:t>– Breakout Training costs into the budget category. List each item in sufficient detail for the grantor to determine whether the costs are reasonable or allowable. Be sure to include number of participants for each line</w:t>
      </w:r>
      <w:r w:rsidRPr="00201DC4">
        <w:rPr>
          <w:rFonts w:ascii="Calibri" w:eastAsia="Calibri" w:hAnsi="Calibri" w:cs="Times New Roman"/>
          <w:spacing w:val="-2"/>
        </w:rPr>
        <w:t xml:space="preserve"> </w:t>
      </w:r>
      <w:r w:rsidRPr="00201DC4">
        <w:rPr>
          <w:rFonts w:ascii="Calibri" w:eastAsia="Calibri" w:hAnsi="Calibri" w:cs="Times New Roman"/>
        </w:rPr>
        <w:t>item.</w:t>
      </w:r>
    </w:p>
    <w:p w14:paraId="2987E97A" w14:textId="77777777" w:rsidR="00CD6ED6" w:rsidRPr="00201DC4" w:rsidRDefault="00CD6ED6" w:rsidP="00CD6ED6">
      <w:pPr>
        <w:widowControl w:val="0"/>
        <w:autoSpaceDE w:val="0"/>
        <w:autoSpaceDN w:val="0"/>
        <w:spacing w:before="1" w:after="0" w:line="240" w:lineRule="auto"/>
        <w:rPr>
          <w:rFonts w:ascii="Calibri" w:eastAsia="Calibri" w:hAnsi="Calibri" w:cs="Calibri"/>
        </w:rPr>
      </w:pPr>
    </w:p>
    <w:p w14:paraId="5E14AF8E" w14:textId="77777777" w:rsidR="00CD6ED6" w:rsidRPr="00201DC4" w:rsidRDefault="00CD6ED6" w:rsidP="00CD6ED6">
      <w:pPr>
        <w:widowControl w:val="0"/>
        <w:autoSpaceDE w:val="0"/>
        <w:autoSpaceDN w:val="0"/>
        <w:spacing w:after="0" w:line="240" w:lineRule="auto"/>
        <w:ind w:left="479"/>
        <w:rPr>
          <w:rFonts w:ascii="Calibri" w:eastAsia="Calibri" w:hAnsi="Calibri" w:cs="Calibri"/>
        </w:rPr>
      </w:pPr>
      <w:r w:rsidRPr="00201DC4">
        <w:rPr>
          <w:rFonts w:ascii="Calibri" w:eastAsia="Calibri" w:hAnsi="Calibri" w:cs="Calibri"/>
        </w:rPr>
        <w:t>For example, Classroom Training Expenditures – 15 people * $150 Forklift Training=</w:t>
      </w:r>
    </w:p>
    <w:p w14:paraId="5A9FCA4D" w14:textId="77777777" w:rsidR="00CD6ED6" w:rsidRPr="00201DC4" w:rsidRDefault="00CD6ED6" w:rsidP="00CD6ED6">
      <w:pPr>
        <w:widowControl w:val="0"/>
        <w:autoSpaceDE w:val="0"/>
        <w:autoSpaceDN w:val="0"/>
        <w:spacing w:after="0" w:line="240" w:lineRule="auto"/>
        <w:ind w:left="479"/>
        <w:rPr>
          <w:rFonts w:ascii="Calibri" w:eastAsia="Calibri" w:hAnsi="Calibri" w:cs="Calibri"/>
        </w:rPr>
      </w:pPr>
      <w:r w:rsidRPr="00201DC4">
        <w:rPr>
          <w:rFonts w:ascii="Calibri" w:eastAsia="Calibri" w:hAnsi="Calibri" w:cs="Calibri"/>
        </w:rPr>
        <w:t>$2,250.00</w:t>
      </w:r>
    </w:p>
    <w:p w14:paraId="752364EF" w14:textId="77777777" w:rsidR="00CD6ED6" w:rsidRPr="00201DC4" w:rsidRDefault="00CD6ED6" w:rsidP="00BC096B">
      <w:pPr>
        <w:spacing w:before="14" w:after="0" w:line="240" w:lineRule="auto"/>
        <w:rPr>
          <w:rFonts w:ascii="Times New Roman" w:eastAsia="Times New Roman" w:hAnsi="Times New Roman" w:cs="Times New Roman"/>
          <w:sz w:val="21"/>
          <w:szCs w:val="20"/>
          <w:lang w:bidi="en-US"/>
        </w:rPr>
      </w:pPr>
      <w:bookmarkStart w:id="2" w:name="IRAN_FREE_PROCUREMENT_CERTIFICATION_FORM"/>
      <w:bookmarkEnd w:id="2"/>
    </w:p>
    <w:p w14:paraId="69E41E6E" w14:textId="77777777" w:rsidR="00CD6ED6" w:rsidRPr="00201DC4" w:rsidRDefault="00CD6ED6" w:rsidP="00CD6ED6">
      <w:pPr>
        <w:spacing w:before="14" w:after="0" w:line="240" w:lineRule="auto"/>
        <w:ind w:left="-900"/>
        <w:rPr>
          <w:rFonts w:ascii="Times New Roman" w:eastAsia="Times New Roman" w:hAnsi="Times New Roman" w:cs="Times New Roman"/>
          <w:sz w:val="21"/>
          <w:szCs w:val="20"/>
          <w:lang w:bidi="en-US"/>
        </w:rPr>
      </w:pPr>
    </w:p>
    <w:sectPr w:rsidR="00CD6ED6" w:rsidRPr="0020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1"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num w:numId="1" w16cid:durableId="1871991425">
    <w:abstractNumId w:val="3"/>
  </w:num>
  <w:num w:numId="2" w16cid:durableId="84032493">
    <w:abstractNumId w:val="0"/>
  </w:num>
  <w:num w:numId="3" w16cid:durableId="1333485448">
    <w:abstractNumId w:val="2"/>
  </w:num>
  <w:num w:numId="4" w16cid:durableId="117122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D6"/>
    <w:rsid w:val="000413C4"/>
    <w:rsid w:val="004D3ADB"/>
    <w:rsid w:val="0098577F"/>
    <w:rsid w:val="00985877"/>
    <w:rsid w:val="00BC096B"/>
    <w:rsid w:val="00C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5755"/>
  <w15:chartTrackingRefBased/>
  <w15:docId w15:val="{E02C5299-39C5-462D-B52F-2D4CD582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D6"/>
  </w:style>
  <w:style w:type="paragraph" w:styleId="Heading1">
    <w:name w:val="heading 1"/>
    <w:basedOn w:val="Normal"/>
    <w:next w:val="Normal"/>
    <w:link w:val="Heading1Char"/>
    <w:uiPriority w:val="9"/>
    <w:qFormat/>
    <w:rsid w:val="00BC0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D6ED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09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8E9B88D6-A2A8-45A5-B70F-BC8B489843EF}"/>
</file>

<file path=customXml/itemProps2.xml><?xml version="1.0" encoding="utf-8"?>
<ds:datastoreItem xmlns:ds="http://schemas.openxmlformats.org/officeDocument/2006/customXml" ds:itemID="{E02CB72B-EF12-45DB-B950-228973D4513C}"/>
</file>

<file path=customXml/itemProps3.xml><?xml version="1.0" encoding="utf-8"?>
<ds:datastoreItem xmlns:ds="http://schemas.openxmlformats.org/officeDocument/2006/customXml" ds:itemID="{31A01089-5A93-4444-B789-43868DD125D8}"/>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 Erica</dc:creator>
  <cp:keywords/>
  <dc:description/>
  <cp:lastModifiedBy>Rokosz, Stephanie</cp:lastModifiedBy>
  <cp:revision>3</cp:revision>
  <dcterms:created xsi:type="dcterms:W3CDTF">2022-02-10T21:20:00Z</dcterms:created>
  <dcterms:modified xsi:type="dcterms:W3CDTF">2022-09-06T21:12:00Z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