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ABFB" w14:textId="3A453C5B" w:rsidR="008C7F75" w:rsidRDefault="00826291" w:rsidP="000F3565">
      <w:pPr>
        <w:jc w:val="center"/>
        <w:rPr>
          <w:sz w:val="32"/>
          <w:szCs w:val="32"/>
        </w:rPr>
      </w:pPr>
      <w:r>
        <w:rPr>
          <w:sz w:val="32"/>
          <w:szCs w:val="32"/>
        </w:rPr>
        <w:t xml:space="preserve"> </w:t>
      </w:r>
    </w:p>
    <w:p w14:paraId="69810B51" w14:textId="77777777" w:rsidR="008C7F75" w:rsidRPr="00481813" w:rsidRDefault="008C7F75" w:rsidP="000F3565">
      <w:pPr>
        <w:jc w:val="center"/>
        <w:rPr>
          <w:color w:val="1F3864" w:themeColor="accent1" w:themeShade="80"/>
          <w:sz w:val="32"/>
          <w:szCs w:val="32"/>
        </w:rPr>
      </w:pPr>
      <w:r w:rsidRPr="00481813">
        <w:rPr>
          <w:color w:val="1F3864" w:themeColor="accent1" w:themeShade="80"/>
          <w:sz w:val="32"/>
          <w:szCs w:val="32"/>
        </w:rPr>
        <w:t>Commonwealth of Pennsylvania</w:t>
      </w:r>
    </w:p>
    <w:p w14:paraId="169C1BBD" w14:textId="77777777" w:rsidR="008C7F75" w:rsidRPr="00481813" w:rsidRDefault="000F3565" w:rsidP="000F3565">
      <w:pPr>
        <w:jc w:val="center"/>
        <w:rPr>
          <w:color w:val="1F3864" w:themeColor="accent1" w:themeShade="80"/>
          <w:sz w:val="32"/>
          <w:szCs w:val="32"/>
        </w:rPr>
      </w:pPr>
      <w:r w:rsidRPr="00481813">
        <w:rPr>
          <w:color w:val="1F3864" w:themeColor="accent1" w:themeShade="80"/>
          <w:sz w:val="32"/>
          <w:szCs w:val="32"/>
        </w:rPr>
        <w:t>Department of Labor &amp; Industry</w:t>
      </w:r>
    </w:p>
    <w:p w14:paraId="7DE0D80E" w14:textId="64E4D4AD" w:rsidR="008C7F75" w:rsidRDefault="008C7F75" w:rsidP="000F3565">
      <w:pPr>
        <w:jc w:val="center"/>
        <w:rPr>
          <w:color w:val="1F3864" w:themeColor="accent1" w:themeShade="80"/>
          <w:sz w:val="60"/>
          <w:szCs w:val="60"/>
        </w:rPr>
      </w:pPr>
    </w:p>
    <w:p w14:paraId="5AE45B23" w14:textId="77777777" w:rsidR="00392190" w:rsidRPr="00481813" w:rsidRDefault="00392190" w:rsidP="000F3565">
      <w:pPr>
        <w:jc w:val="center"/>
        <w:rPr>
          <w:color w:val="1F3864" w:themeColor="accent1" w:themeShade="80"/>
          <w:sz w:val="60"/>
          <w:szCs w:val="60"/>
        </w:rPr>
      </w:pPr>
    </w:p>
    <w:p w14:paraId="7E6F48FA" w14:textId="77777777" w:rsidR="00392190" w:rsidRDefault="00651BC8" w:rsidP="000F3565">
      <w:pPr>
        <w:jc w:val="center"/>
        <w:rPr>
          <w:b/>
          <w:bCs/>
          <w:color w:val="1F3864" w:themeColor="accent1" w:themeShade="80"/>
          <w:sz w:val="56"/>
          <w:szCs w:val="56"/>
        </w:rPr>
      </w:pPr>
      <w:r w:rsidRPr="00392190">
        <w:rPr>
          <w:b/>
          <w:bCs/>
          <w:color w:val="1F3864" w:themeColor="accent1" w:themeShade="80"/>
          <w:sz w:val="56"/>
          <w:szCs w:val="56"/>
        </w:rPr>
        <w:t>Digital Literacy</w:t>
      </w:r>
      <w:r w:rsidR="00FB3980" w:rsidRPr="00392190">
        <w:rPr>
          <w:b/>
          <w:bCs/>
          <w:color w:val="1F3864" w:themeColor="accent1" w:themeShade="80"/>
          <w:sz w:val="56"/>
          <w:szCs w:val="56"/>
        </w:rPr>
        <w:t xml:space="preserve"> and Workforce</w:t>
      </w:r>
    </w:p>
    <w:p w14:paraId="35CD8C58" w14:textId="51D528DF" w:rsidR="0052192B" w:rsidRPr="00392190" w:rsidRDefault="00FB3980" w:rsidP="000F3565">
      <w:pPr>
        <w:jc w:val="center"/>
        <w:rPr>
          <w:b/>
          <w:bCs/>
          <w:color w:val="1F3864" w:themeColor="accent1" w:themeShade="80"/>
          <w:sz w:val="56"/>
          <w:szCs w:val="56"/>
        </w:rPr>
      </w:pPr>
      <w:r w:rsidRPr="00392190">
        <w:rPr>
          <w:b/>
          <w:bCs/>
          <w:color w:val="1F3864" w:themeColor="accent1" w:themeShade="80"/>
          <w:sz w:val="56"/>
          <w:szCs w:val="56"/>
        </w:rPr>
        <w:t>Development</w:t>
      </w:r>
      <w:r w:rsidR="00006102" w:rsidRPr="00392190">
        <w:rPr>
          <w:b/>
          <w:bCs/>
          <w:color w:val="1F3864" w:themeColor="accent1" w:themeShade="80"/>
          <w:sz w:val="56"/>
          <w:szCs w:val="56"/>
        </w:rPr>
        <w:t xml:space="preserve"> Grant</w:t>
      </w:r>
      <w:r w:rsidR="00FE0100" w:rsidRPr="00392190">
        <w:rPr>
          <w:b/>
          <w:bCs/>
          <w:color w:val="1F3864" w:themeColor="accent1" w:themeShade="80"/>
          <w:sz w:val="56"/>
          <w:szCs w:val="56"/>
        </w:rPr>
        <w:t xml:space="preserve"> – </w:t>
      </w:r>
      <w:r w:rsidR="004D4666" w:rsidRPr="00392190">
        <w:rPr>
          <w:b/>
          <w:bCs/>
          <w:color w:val="1F3864" w:themeColor="accent1" w:themeShade="80"/>
          <w:sz w:val="56"/>
          <w:szCs w:val="56"/>
        </w:rPr>
        <w:t xml:space="preserve">Round </w:t>
      </w:r>
      <w:r w:rsidR="00277A96">
        <w:rPr>
          <w:b/>
          <w:bCs/>
          <w:color w:val="1F3864" w:themeColor="accent1" w:themeShade="80"/>
          <w:sz w:val="56"/>
          <w:szCs w:val="56"/>
        </w:rPr>
        <w:t>4</w:t>
      </w:r>
    </w:p>
    <w:p w14:paraId="20FEAAA2" w14:textId="77777777" w:rsidR="00392190" w:rsidRPr="00D257A7" w:rsidRDefault="00392190" w:rsidP="000F3565">
      <w:pPr>
        <w:jc w:val="center"/>
        <w:rPr>
          <w:color w:val="1F3864" w:themeColor="accent1" w:themeShade="80"/>
        </w:rPr>
      </w:pPr>
    </w:p>
    <w:p w14:paraId="298DDE2B" w14:textId="0E4FA878" w:rsidR="008C7F75" w:rsidRPr="00D257A7" w:rsidRDefault="008C7F75" w:rsidP="000F3565">
      <w:pPr>
        <w:jc w:val="center"/>
        <w:rPr>
          <w:color w:val="1F3864" w:themeColor="accent1" w:themeShade="80"/>
          <w:sz w:val="40"/>
          <w:szCs w:val="40"/>
        </w:rPr>
      </w:pPr>
      <w:r w:rsidRPr="00D257A7">
        <w:rPr>
          <w:color w:val="1F3864" w:themeColor="accent1" w:themeShade="80"/>
          <w:sz w:val="40"/>
          <w:szCs w:val="40"/>
        </w:rPr>
        <w:t>Notice of Grant Availability</w:t>
      </w:r>
    </w:p>
    <w:p w14:paraId="4290D510" w14:textId="77777777" w:rsidR="008C7F75" w:rsidRPr="00481813" w:rsidRDefault="008C7F75" w:rsidP="000F3565">
      <w:pPr>
        <w:jc w:val="center"/>
        <w:rPr>
          <w:color w:val="1F3864" w:themeColor="accent1" w:themeShade="80"/>
          <w:sz w:val="32"/>
          <w:szCs w:val="32"/>
        </w:rPr>
      </w:pPr>
    </w:p>
    <w:p w14:paraId="494A9E8E" w14:textId="77777777" w:rsidR="008C7F75" w:rsidRPr="00481813" w:rsidRDefault="008C7F75" w:rsidP="000F3565">
      <w:pPr>
        <w:jc w:val="center"/>
        <w:rPr>
          <w:color w:val="1F3864" w:themeColor="accent1" w:themeShade="80"/>
          <w:sz w:val="32"/>
          <w:szCs w:val="32"/>
        </w:rPr>
      </w:pPr>
    </w:p>
    <w:p w14:paraId="4EB17BF6" w14:textId="77777777" w:rsidR="008C7F75" w:rsidRPr="00481813" w:rsidRDefault="008C7F75" w:rsidP="000F3565">
      <w:pPr>
        <w:jc w:val="center"/>
        <w:rPr>
          <w:color w:val="1F3864" w:themeColor="accent1" w:themeShade="80"/>
          <w:sz w:val="32"/>
          <w:szCs w:val="32"/>
        </w:rPr>
      </w:pPr>
    </w:p>
    <w:p w14:paraId="09ED660F" w14:textId="77777777" w:rsidR="008C7F75" w:rsidRPr="00481813" w:rsidRDefault="008C7F75" w:rsidP="000F3565">
      <w:pPr>
        <w:jc w:val="center"/>
        <w:rPr>
          <w:color w:val="1F3864" w:themeColor="accent1" w:themeShade="80"/>
          <w:sz w:val="32"/>
          <w:szCs w:val="32"/>
        </w:rPr>
      </w:pPr>
    </w:p>
    <w:p w14:paraId="7371112E" w14:textId="0C3CE366" w:rsidR="008C7F75" w:rsidRPr="00481813" w:rsidRDefault="008C7F75" w:rsidP="000F3565">
      <w:pPr>
        <w:jc w:val="center"/>
        <w:rPr>
          <w:color w:val="1F3864" w:themeColor="accent1" w:themeShade="80"/>
          <w:sz w:val="32"/>
          <w:szCs w:val="32"/>
        </w:rPr>
      </w:pPr>
      <w:r w:rsidRPr="00481813">
        <w:rPr>
          <w:color w:val="1F3864" w:themeColor="accent1" w:themeShade="80"/>
          <w:sz w:val="32"/>
          <w:szCs w:val="32"/>
        </w:rPr>
        <w:t>Proposals Due:</w:t>
      </w:r>
      <w:r w:rsidR="00167B64">
        <w:rPr>
          <w:color w:val="1F3864" w:themeColor="accent1" w:themeShade="80"/>
          <w:sz w:val="32"/>
          <w:szCs w:val="32"/>
        </w:rPr>
        <w:t xml:space="preserve"> </w:t>
      </w:r>
      <w:r w:rsidR="00973774">
        <w:rPr>
          <w:color w:val="1F3864" w:themeColor="accent1" w:themeShade="80"/>
          <w:sz w:val="32"/>
          <w:szCs w:val="32"/>
        </w:rPr>
        <w:t>June 9</w:t>
      </w:r>
      <w:r w:rsidR="00065996">
        <w:rPr>
          <w:color w:val="1F3864" w:themeColor="accent1" w:themeShade="80"/>
          <w:sz w:val="32"/>
          <w:szCs w:val="32"/>
        </w:rPr>
        <w:t xml:space="preserve">, </w:t>
      </w:r>
      <w:proofErr w:type="gramStart"/>
      <w:r w:rsidR="00065996">
        <w:rPr>
          <w:color w:val="1F3864" w:themeColor="accent1" w:themeShade="80"/>
          <w:sz w:val="32"/>
          <w:szCs w:val="32"/>
        </w:rPr>
        <w:t>2023</w:t>
      </w:r>
      <w:proofErr w:type="gramEnd"/>
      <w:r w:rsidRPr="000A7A6F">
        <w:rPr>
          <w:color w:val="1F3864" w:themeColor="accent1" w:themeShade="80"/>
          <w:sz w:val="32"/>
          <w:szCs w:val="32"/>
        </w:rPr>
        <w:t xml:space="preserve"> at 4</w:t>
      </w:r>
      <w:r w:rsidR="00B74F56">
        <w:rPr>
          <w:color w:val="1F3864" w:themeColor="accent1" w:themeShade="80"/>
          <w:sz w:val="32"/>
          <w:szCs w:val="32"/>
        </w:rPr>
        <w:t xml:space="preserve"> </w:t>
      </w:r>
      <w:r w:rsidRPr="00481813">
        <w:rPr>
          <w:color w:val="1F3864" w:themeColor="accent1" w:themeShade="80"/>
          <w:sz w:val="32"/>
          <w:szCs w:val="32"/>
        </w:rPr>
        <w:t>P</w:t>
      </w:r>
      <w:r w:rsidR="00A1793D">
        <w:rPr>
          <w:color w:val="1F3864" w:themeColor="accent1" w:themeShade="80"/>
          <w:sz w:val="32"/>
          <w:szCs w:val="32"/>
        </w:rPr>
        <w:t>.</w:t>
      </w:r>
      <w:r w:rsidRPr="00481813">
        <w:rPr>
          <w:color w:val="1F3864" w:themeColor="accent1" w:themeShade="80"/>
          <w:sz w:val="32"/>
          <w:szCs w:val="32"/>
        </w:rPr>
        <w:t>M</w:t>
      </w:r>
      <w:r w:rsidR="00A1793D">
        <w:rPr>
          <w:color w:val="1F3864" w:themeColor="accent1" w:themeShade="80"/>
          <w:sz w:val="32"/>
          <w:szCs w:val="32"/>
        </w:rPr>
        <w:t>.</w:t>
      </w:r>
      <w:r w:rsidRPr="00481813">
        <w:rPr>
          <w:color w:val="1F3864" w:themeColor="accent1" w:themeShade="80"/>
          <w:sz w:val="32"/>
          <w:szCs w:val="32"/>
        </w:rPr>
        <w:t xml:space="preserve"> ET</w:t>
      </w:r>
    </w:p>
    <w:p w14:paraId="53AD19B4" w14:textId="77777777" w:rsidR="008C7F75" w:rsidRPr="00481813" w:rsidRDefault="008C7F75" w:rsidP="000F3565"/>
    <w:p w14:paraId="32C0024E" w14:textId="77777777" w:rsidR="008C7F75" w:rsidRPr="00481813" w:rsidRDefault="008C7F75" w:rsidP="000F3565"/>
    <w:p w14:paraId="0B25441B" w14:textId="77777777" w:rsidR="008C7F75" w:rsidRPr="00481813" w:rsidRDefault="008C7F75" w:rsidP="000F3565"/>
    <w:p w14:paraId="2FB26426" w14:textId="6D08FA84" w:rsidR="008C7F75" w:rsidRDefault="008C7F75" w:rsidP="000F3565"/>
    <w:p w14:paraId="0C7F7A2A" w14:textId="77777777" w:rsidR="0010332D" w:rsidRPr="00481813" w:rsidRDefault="0010332D" w:rsidP="000F3565"/>
    <w:p w14:paraId="69B8E350" w14:textId="77777777" w:rsidR="008C7F75" w:rsidRPr="00481813" w:rsidRDefault="008C7F75" w:rsidP="000F3565"/>
    <w:p w14:paraId="3DE038E9" w14:textId="77777777" w:rsidR="008C7F75" w:rsidRPr="00481813" w:rsidRDefault="008C7F75" w:rsidP="000F3565"/>
    <w:p w14:paraId="5DF4252C" w14:textId="3B9C6705" w:rsidR="004C5086" w:rsidRPr="0018288C" w:rsidRDefault="00065996" w:rsidP="004C5086">
      <w:pPr>
        <w:pStyle w:val="Footer"/>
        <w:tabs>
          <w:tab w:val="clear" w:pos="4320"/>
          <w:tab w:val="left" w:pos="720"/>
          <w:tab w:val="center" w:pos="2520"/>
        </w:tabs>
        <w:jc w:val="center"/>
        <w:rPr>
          <w:rFonts w:ascii="Calibri" w:hAnsi="Calibri" w:cs="Calibri"/>
          <w:b/>
          <w:bCs/>
          <w:color w:val="1F3864" w:themeColor="accent1" w:themeShade="80"/>
          <w:szCs w:val="24"/>
        </w:rPr>
      </w:pPr>
      <w:r>
        <w:rPr>
          <w:rFonts w:ascii="Calibri" w:hAnsi="Calibri" w:cs="Calibri"/>
          <w:b/>
          <w:bCs/>
          <w:color w:val="1F3864" w:themeColor="accent1" w:themeShade="80"/>
          <w:szCs w:val="24"/>
        </w:rPr>
        <w:t>Josh Shapiro</w:t>
      </w:r>
      <w:r w:rsidR="004C5086" w:rsidRPr="0018288C">
        <w:rPr>
          <w:rFonts w:ascii="Calibri" w:hAnsi="Calibri" w:cs="Calibri"/>
          <w:b/>
          <w:bCs/>
          <w:color w:val="1F3864" w:themeColor="accent1" w:themeShade="80"/>
          <w:szCs w:val="24"/>
        </w:rPr>
        <w:t>, Governor</w:t>
      </w:r>
    </w:p>
    <w:p w14:paraId="7A4303B7" w14:textId="77777777" w:rsidR="004C5086" w:rsidRPr="00FE0100" w:rsidRDefault="00000000" w:rsidP="004C5086">
      <w:pPr>
        <w:pStyle w:val="Footer"/>
        <w:tabs>
          <w:tab w:val="clear" w:pos="4320"/>
          <w:tab w:val="left" w:pos="720"/>
          <w:tab w:val="center" w:pos="2520"/>
        </w:tabs>
        <w:jc w:val="center"/>
        <w:rPr>
          <w:rStyle w:val="Hyperlink"/>
          <w:rFonts w:asciiTheme="minorHAnsi" w:hAnsiTheme="minorHAnsi" w:cstheme="minorHAnsi"/>
          <w:szCs w:val="24"/>
        </w:rPr>
      </w:pPr>
      <w:hyperlink r:id="rId11" w:history="1">
        <w:r w:rsidR="004C5086" w:rsidRPr="00FE0100">
          <w:rPr>
            <w:rStyle w:val="Hyperlink"/>
            <w:rFonts w:asciiTheme="minorHAnsi" w:hAnsiTheme="minorHAnsi" w:cstheme="minorHAnsi"/>
            <w:b/>
            <w:bCs/>
            <w:szCs w:val="24"/>
          </w:rPr>
          <w:t>www.pa.gov</w:t>
        </w:r>
      </w:hyperlink>
    </w:p>
    <w:p w14:paraId="77F2718C" w14:textId="77777777" w:rsidR="004C5086" w:rsidRPr="00FE0100" w:rsidRDefault="004C5086" w:rsidP="004C5086">
      <w:pPr>
        <w:pStyle w:val="Footer"/>
        <w:tabs>
          <w:tab w:val="clear" w:pos="4320"/>
          <w:tab w:val="left" w:pos="720"/>
          <w:tab w:val="center" w:pos="2520"/>
        </w:tabs>
        <w:jc w:val="center"/>
        <w:rPr>
          <w:rFonts w:ascii="Calibri" w:hAnsi="Calibri" w:cs="Calibri"/>
          <w:b/>
          <w:bCs/>
          <w:color w:val="000000"/>
          <w:szCs w:val="24"/>
        </w:rPr>
      </w:pPr>
    </w:p>
    <w:p w14:paraId="2AFB019F" w14:textId="77777777" w:rsidR="004C5086" w:rsidRPr="00FE0100" w:rsidRDefault="004C5086" w:rsidP="004C5086">
      <w:pPr>
        <w:pStyle w:val="Footer"/>
        <w:tabs>
          <w:tab w:val="clear" w:pos="4320"/>
          <w:tab w:val="left" w:pos="720"/>
          <w:tab w:val="center" w:pos="2520"/>
        </w:tabs>
        <w:jc w:val="center"/>
        <w:rPr>
          <w:rFonts w:ascii="Calibri" w:hAnsi="Calibri" w:cs="Calibri"/>
          <w:b/>
          <w:bCs/>
          <w:color w:val="000000"/>
          <w:szCs w:val="24"/>
        </w:rPr>
      </w:pPr>
    </w:p>
    <w:p w14:paraId="7A79EAAE" w14:textId="77777777" w:rsidR="004C5086" w:rsidRPr="00FE0100" w:rsidRDefault="004C5086" w:rsidP="004C5086">
      <w:pPr>
        <w:pStyle w:val="Footer"/>
        <w:tabs>
          <w:tab w:val="clear" w:pos="4320"/>
          <w:tab w:val="left" w:pos="720"/>
          <w:tab w:val="center" w:pos="2520"/>
        </w:tabs>
        <w:jc w:val="center"/>
        <w:rPr>
          <w:rFonts w:ascii="Calibri" w:hAnsi="Calibri" w:cs="Calibri"/>
          <w:b/>
          <w:bCs/>
          <w:color w:val="000000"/>
          <w:szCs w:val="24"/>
        </w:rPr>
      </w:pPr>
    </w:p>
    <w:p w14:paraId="322CFEB6" w14:textId="4F79C748" w:rsidR="004C5086" w:rsidRPr="0018288C" w:rsidRDefault="00AA0CB5" w:rsidP="009007A3">
      <w:pPr>
        <w:pStyle w:val="Footer"/>
        <w:tabs>
          <w:tab w:val="clear" w:pos="4320"/>
          <w:tab w:val="left" w:pos="720"/>
          <w:tab w:val="center" w:pos="2520"/>
          <w:tab w:val="center" w:pos="5400"/>
          <w:tab w:val="left" w:pos="7513"/>
        </w:tabs>
        <w:rPr>
          <w:rFonts w:ascii="Calibri" w:hAnsi="Calibri" w:cs="Calibri"/>
          <w:b/>
          <w:bCs/>
          <w:color w:val="1F3864" w:themeColor="accent1" w:themeShade="80"/>
          <w:szCs w:val="24"/>
        </w:rPr>
      </w:pPr>
      <w:r>
        <w:rPr>
          <w:rFonts w:ascii="Calibri" w:hAnsi="Calibri" w:cs="Calibri"/>
          <w:b/>
          <w:bCs/>
          <w:color w:val="1F3864" w:themeColor="accent1" w:themeShade="80"/>
          <w:szCs w:val="24"/>
        </w:rPr>
        <w:tab/>
      </w:r>
      <w:r>
        <w:rPr>
          <w:rFonts w:ascii="Calibri" w:hAnsi="Calibri" w:cs="Calibri"/>
          <w:b/>
          <w:bCs/>
          <w:color w:val="1F3864" w:themeColor="accent1" w:themeShade="80"/>
          <w:szCs w:val="24"/>
        </w:rPr>
        <w:tab/>
      </w:r>
      <w:r>
        <w:rPr>
          <w:rFonts w:ascii="Calibri" w:hAnsi="Calibri" w:cs="Calibri"/>
          <w:b/>
          <w:bCs/>
          <w:color w:val="1F3864" w:themeColor="accent1" w:themeShade="80"/>
          <w:szCs w:val="24"/>
        </w:rPr>
        <w:tab/>
      </w:r>
      <w:r w:rsidR="005D29CE">
        <w:rPr>
          <w:rFonts w:ascii="Calibri" w:hAnsi="Calibri" w:cs="Calibri"/>
          <w:b/>
          <w:bCs/>
          <w:color w:val="1F3864" w:themeColor="accent1" w:themeShade="80"/>
          <w:szCs w:val="24"/>
        </w:rPr>
        <w:t>Nancy Walker</w:t>
      </w:r>
      <w:r w:rsidR="00833F8B" w:rsidRPr="0018288C">
        <w:rPr>
          <w:rFonts w:ascii="Calibri" w:hAnsi="Calibri" w:cs="Calibri"/>
          <w:b/>
          <w:bCs/>
          <w:color w:val="1F3864" w:themeColor="accent1" w:themeShade="80"/>
          <w:szCs w:val="24"/>
        </w:rPr>
        <w:t xml:space="preserve">, </w:t>
      </w:r>
      <w:r w:rsidR="005D29CE">
        <w:rPr>
          <w:rFonts w:ascii="Calibri" w:hAnsi="Calibri" w:cs="Calibri"/>
          <w:b/>
          <w:bCs/>
          <w:color w:val="1F3864" w:themeColor="accent1" w:themeShade="80"/>
          <w:szCs w:val="24"/>
        </w:rPr>
        <w:t xml:space="preserve">Acting </w:t>
      </w:r>
      <w:r w:rsidR="00833F8B" w:rsidRPr="0018288C">
        <w:rPr>
          <w:rFonts w:ascii="Calibri" w:hAnsi="Calibri" w:cs="Calibri"/>
          <w:b/>
          <w:bCs/>
          <w:color w:val="1F3864" w:themeColor="accent1" w:themeShade="80"/>
          <w:szCs w:val="24"/>
        </w:rPr>
        <w:t>Secretary</w:t>
      </w:r>
      <w:r>
        <w:rPr>
          <w:rFonts w:ascii="Calibri" w:hAnsi="Calibri" w:cs="Calibri"/>
          <w:b/>
          <w:bCs/>
          <w:color w:val="1F3864" w:themeColor="accent1" w:themeShade="80"/>
          <w:szCs w:val="24"/>
        </w:rPr>
        <w:tab/>
      </w:r>
    </w:p>
    <w:p w14:paraId="03345C5F" w14:textId="4AB3BDB2" w:rsidR="004C5086" w:rsidRDefault="00000000" w:rsidP="004C5086">
      <w:pPr>
        <w:pStyle w:val="Footer"/>
        <w:tabs>
          <w:tab w:val="clear" w:pos="4320"/>
          <w:tab w:val="left" w:pos="720"/>
          <w:tab w:val="center" w:pos="2520"/>
        </w:tabs>
        <w:jc w:val="center"/>
        <w:rPr>
          <w:rFonts w:asciiTheme="minorHAnsi" w:hAnsiTheme="minorHAnsi" w:cstheme="minorHAnsi"/>
          <w:b/>
          <w:bCs/>
          <w:szCs w:val="24"/>
        </w:rPr>
      </w:pPr>
      <w:hyperlink r:id="rId12" w:history="1">
        <w:r w:rsidR="00FE0100" w:rsidRPr="00734C7B">
          <w:rPr>
            <w:rStyle w:val="Hyperlink"/>
            <w:rFonts w:asciiTheme="minorHAnsi" w:hAnsiTheme="minorHAnsi" w:cstheme="minorHAnsi"/>
            <w:b/>
            <w:bCs/>
            <w:szCs w:val="24"/>
          </w:rPr>
          <w:t>www.dli.pa.gov</w:t>
        </w:r>
      </w:hyperlink>
    </w:p>
    <w:p w14:paraId="0AC84A3C" w14:textId="77777777" w:rsidR="008C7F75" w:rsidRPr="00481813" w:rsidRDefault="008C7F75" w:rsidP="000F3565"/>
    <w:p w14:paraId="37478BC6" w14:textId="77777777" w:rsidR="008C7F75" w:rsidRPr="00481813" w:rsidRDefault="008C7F75" w:rsidP="000F3565"/>
    <w:p w14:paraId="4EC9EC0B" w14:textId="58E10179" w:rsidR="008C7F75" w:rsidRDefault="008C7F75" w:rsidP="000F3565"/>
    <w:p w14:paraId="4B025B32" w14:textId="347157A5" w:rsidR="00392190" w:rsidRDefault="00392190" w:rsidP="000F3565"/>
    <w:p w14:paraId="7B3C1D8B" w14:textId="4C465E13" w:rsidR="00392190" w:rsidRDefault="00392190" w:rsidP="000F3565"/>
    <w:p w14:paraId="4293CD0D" w14:textId="3B2E56DF" w:rsidR="00392190" w:rsidRDefault="00392190" w:rsidP="000F3565"/>
    <w:p w14:paraId="7BC7791B" w14:textId="77777777" w:rsidR="00392190" w:rsidRPr="00481813" w:rsidRDefault="00392190" w:rsidP="000F3565"/>
    <w:p w14:paraId="337135EB" w14:textId="77777777" w:rsidR="008C7F75" w:rsidRPr="00481813" w:rsidRDefault="008C7F75" w:rsidP="000F3565"/>
    <w:p w14:paraId="1DD8D88A" w14:textId="05E0E4C5" w:rsidR="008C7F75" w:rsidRPr="00481813" w:rsidRDefault="00392190" w:rsidP="00EE6B19">
      <w:r w:rsidRPr="00D31288">
        <w:rPr>
          <w:noProof/>
        </w:rPr>
        <w:drawing>
          <wp:inline distT="0" distB="0" distL="0" distR="0" wp14:anchorId="1FB51237" wp14:editId="05D2AC82">
            <wp:extent cx="2934586" cy="580804"/>
            <wp:effectExtent l="0" t="0" r="0" b="0"/>
            <wp:docPr id="12" name="Picture 12" descr="Pennsylvania Department of Labor &amp; 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ennsylvania Department of Labor &amp; Industry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978" cy="596319"/>
                    </a:xfrm>
                    <a:prstGeom prst="rect">
                      <a:avLst/>
                    </a:prstGeom>
                    <a:noFill/>
                    <a:ln>
                      <a:noFill/>
                    </a:ln>
                  </pic:spPr>
                </pic:pic>
              </a:graphicData>
            </a:graphic>
          </wp:inline>
        </w:drawing>
      </w:r>
    </w:p>
    <w:p w14:paraId="18F6CC43" w14:textId="02B8D5C9" w:rsidR="008C7F75" w:rsidRPr="00481813" w:rsidRDefault="008C7F75" w:rsidP="000F3565"/>
    <w:p w14:paraId="58DCC20E" w14:textId="77777777" w:rsidR="001F243F" w:rsidRDefault="001F243F" w:rsidP="000F3565">
      <w:pPr>
        <w:rPr>
          <w:color w:val="1F3864" w:themeColor="accent1" w:themeShade="80"/>
          <w:sz w:val="32"/>
          <w:szCs w:val="32"/>
        </w:rPr>
      </w:pPr>
    </w:p>
    <w:p w14:paraId="058488C9" w14:textId="434F6B86" w:rsidR="008C7F75" w:rsidRPr="00481813" w:rsidRDefault="008C7F75" w:rsidP="000F3565">
      <w:pPr>
        <w:rPr>
          <w:color w:val="1F3864" w:themeColor="accent1" w:themeShade="80"/>
          <w:sz w:val="32"/>
          <w:szCs w:val="32"/>
        </w:rPr>
      </w:pPr>
      <w:r w:rsidRPr="00481813">
        <w:rPr>
          <w:color w:val="1F3864" w:themeColor="accent1" w:themeShade="80"/>
          <w:sz w:val="32"/>
          <w:szCs w:val="32"/>
        </w:rPr>
        <w:lastRenderedPageBreak/>
        <w:t>Table of Contents</w:t>
      </w:r>
    </w:p>
    <w:sdt>
      <w:sdtPr>
        <w:rPr>
          <w:rFonts w:asciiTheme="minorHAnsi" w:eastAsiaTheme="minorEastAsia" w:hAnsiTheme="minorHAnsi" w:cstheme="minorBidi"/>
          <w:b w:val="0"/>
          <w:bCs w:val="0"/>
          <w:i/>
          <w:iCs/>
          <w:color w:val="auto"/>
          <w:sz w:val="24"/>
          <w:szCs w:val="24"/>
          <w:lang w:eastAsia="zh-CN"/>
        </w:rPr>
        <w:id w:val="949050375"/>
        <w:docPartObj>
          <w:docPartGallery w:val="Table of Contents"/>
          <w:docPartUnique/>
        </w:docPartObj>
      </w:sdtPr>
      <w:sdtEndPr>
        <w:rPr>
          <w:rFonts w:cstheme="minorHAnsi"/>
          <w:b/>
          <w:bCs/>
          <w:noProof/>
        </w:rPr>
      </w:sdtEndPr>
      <w:sdtContent>
        <w:p w14:paraId="09F550B9" w14:textId="6717FEDF" w:rsidR="00547461" w:rsidRDefault="00547461" w:rsidP="00547461">
          <w:pPr>
            <w:pStyle w:val="TOCHeading"/>
            <w:spacing w:before="0"/>
          </w:pPr>
        </w:p>
        <w:bookmarkStart w:id="0" w:name="_Hlk131600652"/>
        <w:p w14:paraId="1EBAB111" w14:textId="6C908F97" w:rsidR="00862142" w:rsidRDefault="00547461">
          <w:pPr>
            <w:pStyle w:val="TOC1"/>
            <w:rPr>
              <w:rFonts w:cstheme="minorBidi"/>
              <w:b w:val="0"/>
              <w:bCs w:val="0"/>
              <w:i w:val="0"/>
              <w:iCs w:val="0"/>
              <w:noProof/>
              <w:sz w:val="22"/>
              <w:szCs w:val="22"/>
              <w:lang w:eastAsia="en-US"/>
            </w:rPr>
          </w:pPr>
          <w:r>
            <w:fldChar w:fldCharType="begin"/>
          </w:r>
          <w:r>
            <w:instrText xml:space="preserve"> TOC \o "1-3" \h \z \u </w:instrText>
          </w:r>
          <w:r>
            <w:fldChar w:fldCharType="separate"/>
          </w:r>
          <w:bookmarkStart w:id="1" w:name="_Hlk133495344"/>
          <w:r w:rsidR="003D3C63">
            <w:fldChar w:fldCharType="begin"/>
          </w:r>
          <w:r w:rsidR="003D3C63">
            <w:instrText xml:space="preserve"> HYPERLINK \l "_Toc133242202" </w:instrText>
          </w:r>
          <w:r w:rsidR="003D3C63">
            <w:fldChar w:fldCharType="separate"/>
          </w:r>
          <w:r w:rsidR="00862142" w:rsidRPr="00380862">
            <w:rPr>
              <w:rStyle w:val="Hyperlink"/>
              <w:noProof/>
            </w:rPr>
            <w:t>Introduction</w:t>
          </w:r>
          <w:r w:rsidR="00862142">
            <w:rPr>
              <w:noProof/>
              <w:webHidden/>
            </w:rPr>
            <w:tab/>
          </w:r>
          <w:r w:rsidR="00862142">
            <w:rPr>
              <w:noProof/>
              <w:webHidden/>
            </w:rPr>
            <w:fldChar w:fldCharType="begin"/>
          </w:r>
          <w:r w:rsidR="00862142">
            <w:rPr>
              <w:noProof/>
              <w:webHidden/>
            </w:rPr>
            <w:instrText xml:space="preserve"> PAGEREF _Toc133242202 \h </w:instrText>
          </w:r>
          <w:r w:rsidR="00862142">
            <w:rPr>
              <w:noProof/>
              <w:webHidden/>
            </w:rPr>
          </w:r>
          <w:r w:rsidR="00862142">
            <w:rPr>
              <w:noProof/>
              <w:webHidden/>
            </w:rPr>
            <w:fldChar w:fldCharType="separate"/>
          </w:r>
          <w:r w:rsidR="00862142">
            <w:rPr>
              <w:noProof/>
              <w:webHidden/>
            </w:rPr>
            <w:t>3</w:t>
          </w:r>
          <w:r w:rsidR="00862142">
            <w:rPr>
              <w:noProof/>
              <w:webHidden/>
            </w:rPr>
            <w:fldChar w:fldCharType="end"/>
          </w:r>
          <w:r w:rsidR="003D3C63">
            <w:rPr>
              <w:noProof/>
            </w:rPr>
            <w:fldChar w:fldCharType="end"/>
          </w:r>
        </w:p>
        <w:p w14:paraId="7B27ACDE" w14:textId="5A238A68" w:rsidR="00862142" w:rsidRDefault="00000000">
          <w:pPr>
            <w:pStyle w:val="TOC1"/>
            <w:rPr>
              <w:rFonts w:cstheme="minorBidi"/>
              <w:b w:val="0"/>
              <w:bCs w:val="0"/>
              <w:i w:val="0"/>
              <w:iCs w:val="0"/>
              <w:noProof/>
              <w:sz w:val="22"/>
              <w:szCs w:val="22"/>
              <w:lang w:eastAsia="en-US"/>
            </w:rPr>
          </w:pPr>
          <w:hyperlink w:anchor="_Toc133242203" w:history="1">
            <w:r w:rsidR="00862142" w:rsidRPr="00380862">
              <w:rPr>
                <w:rStyle w:val="Hyperlink"/>
                <w:noProof/>
              </w:rPr>
              <w:t>Background</w:t>
            </w:r>
            <w:r w:rsidR="00862142">
              <w:rPr>
                <w:noProof/>
                <w:webHidden/>
              </w:rPr>
              <w:tab/>
            </w:r>
            <w:r w:rsidR="00862142">
              <w:rPr>
                <w:noProof/>
                <w:webHidden/>
              </w:rPr>
              <w:fldChar w:fldCharType="begin"/>
            </w:r>
            <w:r w:rsidR="00862142">
              <w:rPr>
                <w:noProof/>
                <w:webHidden/>
              </w:rPr>
              <w:instrText xml:space="preserve"> PAGEREF _Toc133242203 \h </w:instrText>
            </w:r>
            <w:r w:rsidR="00862142">
              <w:rPr>
                <w:noProof/>
                <w:webHidden/>
              </w:rPr>
            </w:r>
            <w:r w:rsidR="00862142">
              <w:rPr>
                <w:noProof/>
                <w:webHidden/>
              </w:rPr>
              <w:fldChar w:fldCharType="separate"/>
            </w:r>
            <w:r w:rsidR="00862142">
              <w:rPr>
                <w:noProof/>
                <w:webHidden/>
              </w:rPr>
              <w:t>3</w:t>
            </w:r>
            <w:r w:rsidR="00862142">
              <w:rPr>
                <w:noProof/>
                <w:webHidden/>
              </w:rPr>
              <w:fldChar w:fldCharType="end"/>
            </w:r>
          </w:hyperlink>
        </w:p>
        <w:p w14:paraId="3C1FBCBB" w14:textId="174157DF" w:rsidR="00862142" w:rsidRDefault="00000000">
          <w:pPr>
            <w:pStyle w:val="TOC1"/>
            <w:rPr>
              <w:rFonts w:cstheme="minorBidi"/>
              <w:b w:val="0"/>
              <w:bCs w:val="0"/>
              <w:i w:val="0"/>
              <w:iCs w:val="0"/>
              <w:noProof/>
              <w:sz w:val="22"/>
              <w:szCs w:val="22"/>
              <w:lang w:eastAsia="en-US"/>
            </w:rPr>
          </w:pPr>
          <w:hyperlink w:anchor="_Toc133242204" w:history="1">
            <w:r w:rsidR="00862142" w:rsidRPr="00380862">
              <w:rPr>
                <w:rStyle w:val="Hyperlink"/>
                <w:noProof/>
              </w:rPr>
              <w:t>The Challenge</w:t>
            </w:r>
            <w:r w:rsidR="00862142">
              <w:rPr>
                <w:noProof/>
                <w:webHidden/>
              </w:rPr>
              <w:tab/>
            </w:r>
            <w:r w:rsidR="00862142">
              <w:rPr>
                <w:noProof/>
                <w:webHidden/>
              </w:rPr>
              <w:fldChar w:fldCharType="begin"/>
            </w:r>
            <w:r w:rsidR="00862142">
              <w:rPr>
                <w:noProof/>
                <w:webHidden/>
              </w:rPr>
              <w:instrText xml:space="preserve"> PAGEREF _Toc133242204 \h </w:instrText>
            </w:r>
            <w:r w:rsidR="00862142">
              <w:rPr>
                <w:noProof/>
                <w:webHidden/>
              </w:rPr>
            </w:r>
            <w:r w:rsidR="00862142">
              <w:rPr>
                <w:noProof/>
                <w:webHidden/>
              </w:rPr>
              <w:fldChar w:fldCharType="separate"/>
            </w:r>
            <w:r w:rsidR="00862142">
              <w:rPr>
                <w:noProof/>
                <w:webHidden/>
              </w:rPr>
              <w:t>3</w:t>
            </w:r>
            <w:r w:rsidR="00862142">
              <w:rPr>
                <w:noProof/>
                <w:webHidden/>
              </w:rPr>
              <w:fldChar w:fldCharType="end"/>
            </w:r>
          </w:hyperlink>
        </w:p>
        <w:p w14:paraId="289823FB" w14:textId="0807D3A9" w:rsidR="00862142" w:rsidRDefault="00000000">
          <w:pPr>
            <w:pStyle w:val="TOC1"/>
            <w:rPr>
              <w:rFonts w:cstheme="minorBidi"/>
              <w:b w:val="0"/>
              <w:bCs w:val="0"/>
              <w:i w:val="0"/>
              <w:iCs w:val="0"/>
              <w:noProof/>
              <w:sz w:val="22"/>
              <w:szCs w:val="22"/>
              <w:lang w:eastAsia="en-US"/>
            </w:rPr>
          </w:pPr>
          <w:hyperlink w:anchor="_Toc133242205" w:history="1">
            <w:r w:rsidR="00862142" w:rsidRPr="00380862">
              <w:rPr>
                <w:rStyle w:val="Hyperlink"/>
                <w:noProof/>
              </w:rPr>
              <w:t>Outcome Goals</w:t>
            </w:r>
            <w:r w:rsidR="00862142">
              <w:rPr>
                <w:noProof/>
                <w:webHidden/>
              </w:rPr>
              <w:tab/>
            </w:r>
            <w:r w:rsidR="00862142">
              <w:rPr>
                <w:noProof/>
                <w:webHidden/>
              </w:rPr>
              <w:fldChar w:fldCharType="begin"/>
            </w:r>
            <w:r w:rsidR="00862142">
              <w:rPr>
                <w:noProof/>
                <w:webHidden/>
              </w:rPr>
              <w:instrText xml:space="preserve"> PAGEREF _Toc133242205 \h </w:instrText>
            </w:r>
            <w:r w:rsidR="00862142">
              <w:rPr>
                <w:noProof/>
                <w:webHidden/>
              </w:rPr>
            </w:r>
            <w:r w:rsidR="00862142">
              <w:rPr>
                <w:noProof/>
                <w:webHidden/>
              </w:rPr>
              <w:fldChar w:fldCharType="separate"/>
            </w:r>
            <w:r w:rsidR="00862142">
              <w:rPr>
                <w:noProof/>
                <w:webHidden/>
              </w:rPr>
              <w:t>4</w:t>
            </w:r>
            <w:r w:rsidR="00862142">
              <w:rPr>
                <w:noProof/>
                <w:webHidden/>
              </w:rPr>
              <w:fldChar w:fldCharType="end"/>
            </w:r>
          </w:hyperlink>
        </w:p>
        <w:p w14:paraId="6FA92A0D" w14:textId="08DBCE63" w:rsidR="00862142" w:rsidRDefault="00000000">
          <w:pPr>
            <w:pStyle w:val="TOC1"/>
            <w:rPr>
              <w:rFonts w:cstheme="minorBidi"/>
              <w:b w:val="0"/>
              <w:bCs w:val="0"/>
              <w:i w:val="0"/>
              <w:iCs w:val="0"/>
              <w:noProof/>
              <w:sz w:val="22"/>
              <w:szCs w:val="22"/>
              <w:lang w:eastAsia="en-US"/>
            </w:rPr>
          </w:pPr>
          <w:hyperlink w:anchor="_Toc133242206" w:history="1">
            <w:r w:rsidR="00862142" w:rsidRPr="00380862">
              <w:rPr>
                <w:rStyle w:val="Hyperlink"/>
                <w:noProof/>
              </w:rPr>
              <w:t>Award Terms</w:t>
            </w:r>
            <w:r w:rsidR="00862142">
              <w:rPr>
                <w:noProof/>
                <w:webHidden/>
              </w:rPr>
              <w:tab/>
            </w:r>
            <w:r w:rsidR="00862142">
              <w:rPr>
                <w:noProof/>
                <w:webHidden/>
              </w:rPr>
              <w:fldChar w:fldCharType="begin"/>
            </w:r>
            <w:r w:rsidR="00862142">
              <w:rPr>
                <w:noProof/>
                <w:webHidden/>
              </w:rPr>
              <w:instrText xml:space="preserve"> PAGEREF _Toc133242206 \h </w:instrText>
            </w:r>
            <w:r w:rsidR="00862142">
              <w:rPr>
                <w:noProof/>
                <w:webHidden/>
              </w:rPr>
            </w:r>
            <w:r w:rsidR="00862142">
              <w:rPr>
                <w:noProof/>
                <w:webHidden/>
              </w:rPr>
              <w:fldChar w:fldCharType="separate"/>
            </w:r>
            <w:r w:rsidR="00862142">
              <w:rPr>
                <w:noProof/>
                <w:webHidden/>
              </w:rPr>
              <w:t>4</w:t>
            </w:r>
            <w:r w:rsidR="00862142">
              <w:rPr>
                <w:noProof/>
                <w:webHidden/>
              </w:rPr>
              <w:fldChar w:fldCharType="end"/>
            </w:r>
          </w:hyperlink>
        </w:p>
        <w:p w14:paraId="47BF14B5" w14:textId="3E5DCDE5" w:rsidR="00862142" w:rsidRDefault="00000000">
          <w:pPr>
            <w:pStyle w:val="TOC2"/>
            <w:rPr>
              <w:rFonts w:cstheme="minorBidi"/>
              <w:lang w:eastAsia="en-US"/>
            </w:rPr>
          </w:pPr>
          <w:hyperlink w:anchor="_Toc133242207" w:history="1">
            <w:r w:rsidR="00862142" w:rsidRPr="00380862">
              <w:rPr>
                <w:rStyle w:val="Hyperlink"/>
              </w:rPr>
              <w:t>Estimated Funding and Award Size</w:t>
            </w:r>
            <w:r w:rsidR="00862142">
              <w:rPr>
                <w:webHidden/>
              </w:rPr>
              <w:tab/>
            </w:r>
            <w:r w:rsidR="00862142">
              <w:rPr>
                <w:webHidden/>
              </w:rPr>
              <w:fldChar w:fldCharType="begin"/>
            </w:r>
            <w:r w:rsidR="00862142">
              <w:rPr>
                <w:webHidden/>
              </w:rPr>
              <w:instrText xml:space="preserve"> PAGEREF _Toc133242207 \h </w:instrText>
            </w:r>
            <w:r w:rsidR="00862142">
              <w:rPr>
                <w:webHidden/>
              </w:rPr>
            </w:r>
            <w:r w:rsidR="00862142">
              <w:rPr>
                <w:webHidden/>
              </w:rPr>
              <w:fldChar w:fldCharType="separate"/>
            </w:r>
            <w:r w:rsidR="00862142">
              <w:rPr>
                <w:webHidden/>
              </w:rPr>
              <w:t>4</w:t>
            </w:r>
            <w:r w:rsidR="00862142">
              <w:rPr>
                <w:webHidden/>
              </w:rPr>
              <w:fldChar w:fldCharType="end"/>
            </w:r>
          </w:hyperlink>
        </w:p>
        <w:p w14:paraId="088A3175" w14:textId="2F4EBD45" w:rsidR="00862142" w:rsidRDefault="00000000">
          <w:pPr>
            <w:pStyle w:val="TOC2"/>
            <w:rPr>
              <w:rFonts w:cstheme="minorBidi"/>
              <w:lang w:eastAsia="en-US"/>
            </w:rPr>
          </w:pPr>
          <w:hyperlink w:anchor="_Toc133242208" w:history="1">
            <w:r w:rsidR="00862142" w:rsidRPr="00380862">
              <w:rPr>
                <w:rStyle w:val="Hyperlink"/>
              </w:rPr>
              <w:t>Period of Performance (POP)</w:t>
            </w:r>
            <w:r w:rsidR="00862142">
              <w:rPr>
                <w:webHidden/>
              </w:rPr>
              <w:tab/>
            </w:r>
            <w:r w:rsidR="00862142">
              <w:rPr>
                <w:webHidden/>
              </w:rPr>
              <w:fldChar w:fldCharType="begin"/>
            </w:r>
            <w:r w:rsidR="00862142">
              <w:rPr>
                <w:webHidden/>
              </w:rPr>
              <w:instrText xml:space="preserve"> PAGEREF _Toc133242208 \h </w:instrText>
            </w:r>
            <w:r w:rsidR="00862142">
              <w:rPr>
                <w:webHidden/>
              </w:rPr>
            </w:r>
            <w:r w:rsidR="00862142">
              <w:rPr>
                <w:webHidden/>
              </w:rPr>
              <w:fldChar w:fldCharType="separate"/>
            </w:r>
            <w:r w:rsidR="00862142">
              <w:rPr>
                <w:webHidden/>
              </w:rPr>
              <w:t>4</w:t>
            </w:r>
            <w:r w:rsidR="00862142">
              <w:rPr>
                <w:webHidden/>
              </w:rPr>
              <w:fldChar w:fldCharType="end"/>
            </w:r>
          </w:hyperlink>
        </w:p>
        <w:p w14:paraId="389816D8" w14:textId="54EADCDF" w:rsidR="00862142" w:rsidRDefault="00000000">
          <w:pPr>
            <w:pStyle w:val="TOC1"/>
            <w:rPr>
              <w:rFonts w:cstheme="minorBidi"/>
              <w:b w:val="0"/>
              <w:bCs w:val="0"/>
              <w:i w:val="0"/>
              <w:iCs w:val="0"/>
              <w:noProof/>
              <w:sz w:val="22"/>
              <w:szCs w:val="22"/>
              <w:lang w:eastAsia="en-US"/>
            </w:rPr>
          </w:pPr>
          <w:hyperlink w:anchor="_Toc133242209" w:history="1">
            <w:r w:rsidR="00862142" w:rsidRPr="00380862">
              <w:rPr>
                <w:rStyle w:val="Hyperlink"/>
                <w:noProof/>
              </w:rPr>
              <w:t>Evaluation Criteria</w:t>
            </w:r>
            <w:r w:rsidR="00862142">
              <w:rPr>
                <w:noProof/>
                <w:webHidden/>
              </w:rPr>
              <w:tab/>
            </w:r>
            <w:r w:rsidR="00862142">
              <w:rPr>
                <w:noProof/>
                <w:webHidden/>
              </w:rPr>
              <w:fldChar w:fldCharType="begin"/>
            </w:r>
            <w:r w:rsidR="00862142">
              <w:rPr>
                <w:noProof/>
                <w:webHidden/>
              </w:rPr>
              <w:instrText xml:space="preserve"> PAGEREF _Toc133242209 \h </w:instrText>
            </w:r>
            <w:r w:rsidR="00862142">
              <w:rPr>
                <w:noProof/>
                <w:webHidden/>
              </w:rPr>
            </w:r>
            <w:r w:rsidR="00862142">
              <w:rPr>
                <w:noProof/>
                <w:webHidden/>
              </w:rPr>
              <w:fldChar w:fldCharType="separate"/>
            </w:r>
            <w:r w:rsidR="00862142">
              <w:rPr>
                <w:noProof/>
                <w:webHidden/>
              </w:rPr>
              <w:t>4</w:t>
            </w:r>
            <w:r w:rsidR="00862142">
              <w:rPr>
                <w:noProof/>
                <w:webHidden/>
              </w:rPr>
              <w:fldChar w:fldCharType="end"/>
            </w:r>
          </w:hyperlink>
        </w:p>
        <w:p w14:paraId="3DB11EEE" w14:textId="105BFAA0" w:rsidR="00862142" w:rsidRDefault="00000000">
          <w:pPr>
            <w:pStyle w:val="TOC2"/>
            <w:rPr>
              <w:rFonts w:cstheme="minorBidi"/>
              <w:lang w:eastAsia="en-US"/>
            </w:rPr>
          </w:pPr>
          <w:hyperlink w:anchor="_Toc133242210" w:history="1">
            <w:r w:rsidR="00862142" w:rsidRPr="00380862">
              <w:rPr>
                <w:rStyle w:val="Hyperlink"/>
              </w:rPr>
              <w:t>Eligible Applicants/Minimum Qualifications</w:t>
            </w:r>
            <w:r w:rsidR="00862142">
              <w:rPr>
                <w:webHidden/>
              </w:rPr>
              <w:tab/>
            </w:r>
            <w:r w:rsidR="00862142">
              <w:rPr>
                <w:webHidden/>
              </w:rPr>
              <w:fldChar w:fldCharType="begin"/>
            </w:r>
            <w:r w:rsidR="00862142">
              <w:rPr>
                <w:webHidden/>
              </w:rPr>
              <w:instrText xml:space="preserve"> PAGEREF _Toc133242210 \h </w:instrText>
            </w:r>
            <w:r w:rsidR="00862142">
              <w:rPr>
                <w:webHidden/>
              </w:rPr>
            </w:r>
            <w:r w:rsidR="00862142">
              <w:rPr>
                <w:webHidden/>
              </w:rPr>
              <w:fldChar w:fldCharType="separate"/>
            </w:r>
            <w:r w:rsidR="00862142">
              <w:rPr>
                <w:webHidden/>
              </w:rPr>
              <w:t>4</w:t>
            </w:r>
            <w:r w:rsidR="00862142">
              <w:rPr>
                <w:webHidden/>
              </w:rPr>
              <w:fldChar w:fldCharType="end"/>
            </w:r>
          </w:hyperlink>
        </w:p>
        <w:p w14:paraId="4EFC6EB8" w14:textId="16EF043E" w:rsidR="00862142" w:rsidRDefault="00000000">
          <w:pPr>
            <w:pStyle w:val="TOC2"/>
            <w:rPr>
              <w:rFonts w:cstheme="minorBidi"/>
              <w:lang w:eastAsia="en-US"/>
            </w:rPr>
          </w:pPr>
          <w:hyperlink w:anchor="_Toc133242211" w:history="1">
            <w:r w:rsidR="00862142" w:rsidRPr="00380862">
              <w:rPr>
                <w:rStyle w:val="Hyperlink"/>
              </w:rPr>
              <w:t>Fiscal Agent</w:t>
            </w:r>
            <w:r w:rsidR="00862142">
              <w:rPr>
                <w:webHidden/>
              </w:rPr>
              <w:tab/>
            </w:r>
            <w:r w:rsidR="00862142">
              <w:rPr>
                <w:webHidden/>
              </w:rPr>
              <w:fldChar w:fldCharType="begin"/>
            </w:r>
            <w:r w:rsidR="00862142">
              <w:rPr>
                <w:webHidden/>
              </w:rPr>
              <w:instrText xml:space="preserve"> PAGEREF _Toc133242211 \h </w:instrText>
            </w:r>
            <w:r w:rsidR="00862142">
              <w:rPr>
                <w:webHidden/>
              </w:rPr>
            </w:r>
            <w:r w:rsidR="00862142">
              <w:rPr>
                <w:webHidden/>
              </w:rPr>
              <w:fldChar w:fldCharType="separate"/>
            </w:r>
            <w:r w:rsidR="00862142">
              <w:rPr>
                <w:webHidden/>
              </w:rPr>
              <w:t>5</w:t>
            </w:r>
            <w:r w:rsidR="00862142">
              <w:rPr>
                <w:webHidden/>
              </w:rPr>
              <w:fldChar w:fldCharType="end"/>
            </w:r>
          </w:hyperlink>
        </w:p>
        <w:p w14:paraId="45307604" w14:textId="0628E70E" w:rsidR="00862142" w:rsidRDefault="00000000">
          <w:pPr>
            <w:pStyle w:val="TOC2"/>
            <w:rPr>
              <w:rFonts w:cstheme="minorBidi"/>
              <w:lang w:eastAsia="en-US"/>
            </w:rPr>
          </w:pPr>
          <w:hyperlink w:anchor="_Toc133242212" w:history="1">
            <w:r w:rsidR="00862142" w:rsidRPr="00380862">
              <w:rPr>
                <w:rStyle w:val="Hyperlink"/>
              </w:rPr>
              <w:t>Initial Review Criteria</w:t>
            </w:r>
            <w:r w:rsidR="00862142">
              <w:rPr>
                <w:webHidden/>
              </w:rPr>
              <w:tab/>
            </w:r>
            <w:r w:rsidR="00862142">
              <w:rPr>
                <w:webHidden/>
              </w:rPr>
              <w:fldChar w:fldCharType="begin"/>
            </w:r>
            <w:r w:rsidR="00862142">
              <w:rPr>
                <w:webHidden/>
              </w:rPr>
              <w:instrText xml:space="preserve"> PAGEREF _Toc133242212 \h </w:instrText>
            </w:r>
            <w:r w:rsidR="00862142">
              <w:rPr>
                <w:webHidden/>
              </w:rPr>
            </w:r>
            <w:r w:rsidR="00862142">
              <w:rPr>
                <w:webHidden/>
              </w:rPr>
              <w:fldChar w:fldCharType="separate"/>
            </w:r>
            <w:r w:rsidR="00862142">
              <w:rPr>
                <w:webHidden/>
              </w:rPr>
              <w:t>5</w:t>
            </w:r>
            <w:r w:rsidR="00862142">
              <w:rPr>
                <w:webHidden/>
              </w:rPr>
              <w:fldChar w:fldCharType="end"/>
            </w:r>
          </w:hyperlink>
        </w:p>
        <w:p w14:paraId="6F2C43E1" w14:textId="482AB60D" w:rsidR="00862142" w:rsidRDefault="00000000">
          <w:pPr>
            <w:pStyle w:val="TOC2"/>
            <w:rPr>
              <w:rFonts w:cstheme="minorBidi"/>
              <w:lang w:eastAsia="en-US"/>
            </w:rPr>
          </w:pPr>
          <w:hyperlink w:anchor="_Toc133242213" w:history="1">
            <w:r w:rsidR="00862142" w:rsidRPr="00380862">
              <w:rPr>
                <w:rStyle w:val="Hyperlink"/>
              </w:rPr>
              <w:t>Merit Review Criteria</w:t>
            </w:r>
            <w:r w:rsidR="00862142">
              <w:rPr>
                <w:webHidden/>
              </w:rPr>
              <w:tab/>
            </w:r>
            <w:r w:rsidR="00862142">
              <w:rPr>
                <w:webHidden/>
              </w:rPr>
              <w:fldChar w:fldCharType="begin"/>
            </w:r>
            <w:r w:rsidR="00862142">
              <w:rPr>
                <w:webHidden/>
              </w:rPr>
              <w:instrText xml:space="preserve"> PAGEREF _Toc133242213 \h </w:instrText>
            </w:r>
            <w:r w:rsidR="00862142">
              <w:rPr>
                <w:webHidden/>
              </w:rPr>
            </w:r>
            <w:r w:rsidR="00862142">
              <w:rPr>
                <w:webHidden/>
              </w:rPr>
              <w:fldChar w:fldCharType="separate"/>
            </w:r>
            <w:r w:rsidR="00862142">
              <w:rPr>
                <w:webHidden/>
              </w:rPr>
              <w:t>5</w:t>
            </w:r>
            <w:r w:rsidR="00862142">
              <w:rPr>
                <w:webHidden/>
              </w:rPr>
              <w:fldChar w:fldCharType="end"/>
            </w:r>
          </w:hyperlink>
        </w:p>
        <w:p w14:paraId="1034F312" w14:textId="0C51F01B" w:rsidR="00862142" w:rsidRDefault="00000000">
          <w:pPr>
            <w:pStyle w:val="TOC2"/>
            <w:rPr>
              <w:rFonts w:cstheme="minorBidi"/>
              <w:lang w:eastAsia="en-US"/>
            </w:rPr>
          </w:pPr>
          <w:hyperlink w:anchor="_Toc133242214" w:history="1">
            <w:r w:rsidR="00862142" w:rsidRPr="00380862">
              <w:rPr>
                <w:rStyle w:val="Hyperlink"/>
              </w:rPr>
              <w:t>Budget Form and Justification</w:t>
            </w:r>
            <w:r w:rsidR="00862142">
              <w:rPr>
                <w:webHidden/>
              </w:rPr>
              <w:tab/>
            </w:r>
            <w:r w:rsidR="00862142">
              <w:rPr>
                <w:webHidden/>
              </w:rPr>
              <w:fldChar w:fldCharType="begin"/>
            </w:r>
            <w:r w:rsidR="00862142">
              <w:rPr>
                <w:webHidden/>
              </w:rPr>
              <w:instrText xml:space="preserve"> PAGEREF _Toc133242214 \h </w:instrText>
            </w:r>
            <w:r w:rsidR="00862142">
              <w:rPr>
                <w:webHidden/>
              </w:rPr>
            </w:r>
            <w:r w:rsidR="00862142">
              <w:rPr>
                <w:webHidden/>
              </w:rPr>
              <w:fldChar w:fldCharType="separate"/>
            </w:r>
            <w:r w:rsidR="00862142">
              <w:rPr>
                <w:webHidden/>
              </w:rPr>
              <w:t>5</w:t>
            </w:r>
            <w:r w:rsidR="00862142">
              <w:rPr>
                <w:webHidden/>
              </w:rPr>
              <w:fldChar w:fldCharType="end"/>
            </w:r>
          </w:hyperlink>
        </w:p>
        <w:p w14:paraId="5A5DB568" w14:textId="513CD033" w:rsidR="00862142" w:rsidRDefault="00000000">
          <w:pPr>
            <w:pStyle w:val="TOC1"/>
            <w:rPr>
              <w:rFonts w:cstheme="minorBidi"/>
              <w:b w:val="0"/>
              <w:bCs w:val="0"/>
              <w:i w:val="0"/>
              <w:iCs w:val="0"/>
              <w:noProof/>
              <w:sz w:val="22"/>
              <w:szCs w:val="22"/>
              <w:lang w:eastAsia="en-US"/>
            </w:rPr>
          </w:pPr>
          <w:hyperlink w:anchor="_Toc133242215" w:history="1">
            <w:r w:rsidR="00862142" w:rsidRPr="00380862">
              <w:rPr>
                <w:rStyle w:val="Hyperlink"/>
                <w:noProof/>
              </w:rPr>
              <w:t>Application Process and Submission Information</w:t>
            </w:r>
            <w:r w:rsidR="00862142">
              <w:rPr>
                <w:noProof/>
                <w:webHidden/>
              </w:rPr>
              <w:tab/>
            </w:r>
            <w:r w:rsidR="00862142">
              <w:rPr>
                <w:noProof/>
                <w:webHidden/>
              </w:rPr>
              <w:fldChar w:fldCharType="begin"/>
            </w:r>
            <w:r w:rsidR="00862142">
              <w:rPr>
                <w:noProof/>
                <w:webHidden/>
              </w:rPr>
              <w:instrText xml:space="preserve"> PAGEREF _Toc133242215 \h </w:instrText>
            </w:r>
            <w:r w:rsidR="00862142">
              <w:rPr>
                <w:noProof/>
                <w:webHidden/>
              </w:rPr>
            </w:r>
            <w:r w:rsidR="00862142">
              <w:rPr>
                <w:noProof/>
                <w:webHidden/>
              </w:rPr>
              <w:fldChar w:fldCharType="separate"/>
            </w:r>
            <w:r w:rsidR="00862142">
              <w:rPr>
                <w:noProof/>
                <w:webHidden/>
              </w:rPr>
              <w:t>5</w:t>
            </w:r>
            <w:r w:rsidR="00862142">
              <w:rPr>
                <w:noProof/>
                <w:webHidden/>
              </w:rPr>
              <w:fldChar w:fldCharType="end"/>
            </w:r>
          </w:hyperlink>
        </w:p>
        <w:p w14:paraId="580535A4" w14:textId="0A78A7D5" w:rsidR="00862142" w:rsidRDefault="00000000">
          <w:pPr>
            <w:pStyle w:val="TOC2"/>
            <w:rPr>
              <w:rFonts w:cstheme="minorBidi"/>
              <w:lang w:eastAsia="en-US"/>
            </w:rPr>
          </w:pPr>
          <w:hyperlink w:anchor="_Toc133242216" w:history="1">
            <w:r w:rsidR="00862142" w:rsidRPr="00380862">
              <w:rPr>
                <w:rStyle w:val="Hyperlink"/>
              </w:rPr>
              <w:t>Application Submission Information</w:t>
            </w:r>
            <w:r w:rsidR="00862142">
              <w:rPr>
                <w:webHidden/>
              </w:rPr>
              <w:tab/>
            </w:r>
            <w:r w:rsidR="00862142">
              <w:rPr>
                <w:webHidden/>
              </w:rPr>
              <w:fldChar w:fldCharType="begin"/>
            </w:r>
            <w:r w:rsidR="00862142">
              <w:rPr>
                <w:webHidden/>
              </w:rPr>
              <w:instrText xml:space="preserve"> PAGEREF _Toc133242216 \h </w:instrText>
            </w:r>
            <w:r w:rsidR="00862142">
              <w:rPr>
                <w:webHidden/>
              </w:rPr>
            </w:r>
            <w:r w:rsidR="00862142">
              <w:rPr>
                <w:webHidden/>
              </w:rPr>
              <w:fldChar w:fldCharType="separate"/>
            </w:r>
            <w:r w:rsidR="00862142">
              <w:rPr>
                <w:webHidden/>
              </w:rPr>
              <w:t>5</w:t>
            </w:r>
            <w:r w:rsidR="00862142">
              <w:rPr>
                <w:webHidden/>
              </w:rPr>
              <w:fldChar w:fldCharType="end"/>
            </w:r>
          </w:hyperlink>
        </w:p>
        <w:p w14:paraId="5AE7ACC4" w14:textId="2C4283B2" w:rsidR="00862142" w:rsidRDefault="00000000">
          <w:pPr>
            <w:pStyle w:val="TOC2"/>
            <w:rPr>
              <w:rFonts w:cstheme="minorBidi"/>
              <w:lang w:eastAsia="en-US"/>
            </w:rPr>
          </w:pPr>
          <w:hyperlink w:anchor="_Toc133242217" w:history="1">
            <w:r w:rsidR="00862142" w:rsidRPr="00380862">
              <w:rPr>
                <w:rStyle w:val="Hyperlink"/>
              </w:rPr>
              <w:t>Application Documents</w:t>
            </w:r>
            <w:r w:rsidR="00862142">
              <w:rPr>
                <w:webHidden/>
              </w:rPr>
              <w:tab/>
            </w:r>
            <w:r w:rsidR="00862142">
              <w:rPr>
                <w:webHidden/>
              </w:rPr>
              <w:fldChar w:fldCharType="begin"/>
            </w:r>
            <w:r w:rsidR="00862142">
              <w:rPr>
                <w:webHidden/>
              </w:rPr>
              <w:instrText xml:space="preserve"> PAGEREF _Toc133242217 \h </w:instrText>
            </w:r>
            <w:r w:rsidR="00862142">
              <w:rPr>
                <w:webHidden/>
              </w:rPr>
            </w:r>
            <w:r w:rsidR="00862142">
              <w:rPr>
                <w:webHidden/>
              </w:rPr>
              <w:fldChar w:fldCharType="separate"/>
            </w:r>
            <w:r w:rsidR="00862142">
              <w:rPr>
                <w:webHidden/>
              </w:rPr>
              <w:t>6</w:t>
            </w:r>
            <w:r w:rsidR="00862142">
              <w:rPr>
                <w:webHidden/>
              </w:rPr>
              <w:fldChar w:fldCharType="end"/>
            </w:r>
          </w:hyperlink>
        </w:p>
        <w:p w14:paraId="04DBD364" w14:textId="464C09B9" w:rsidR="00862142" w:rsidRDefault="00000000">
          <w:pPr>
            <w:pStyle w:val="TOC1"/>
            <w:rPr>
              <w:rFonts w:cstheme="minorBidi"/>
              <w:b w:val="0"/>
              <w:bCs w:val="0"/>
              <w:i w:val="0"/>
              <w:iCs w:val="0"/>
              <w:noProof/>
              <w:sz w:val="22"/>
              <w:szCs w:val="22"/>
              <w:lang w:eastAsia="en-US"/>
            </w:rPr>
          </w:pPr>
          <w:hyperlink w:anchor="_Toc133242218" w:history="1">
            <w:r w:rsidR="00862142" w:rsidRPr="00380862">
              <w:rPr>
                <w:rStyle w:val="Hyperlink"/>
                <w:noProof/>
              </w:rPr>
              <w:t>Grant Award Details</w:t>
            </w:r>
            <w:r w:rsidR="00862142">
              <w:rPr>
                <w:noProof/>
                <w:webHidden/>
              </w:rPr>
              <w:tab/>
            </w:r>
            <w:r w:rsidR="00862142">
              <w:rPr>
                <w:noProof/>
                <w:webHidden/>
              </w:rPr>
              <w:fldChar w:fldCharType="begin"/>
            </w:r>
            <w:r w:rsidR="00862142">
              <w:rPr>
                <w:noProof/>
                <w:webHidden/>
              </w:rPr>
              <w:instrText xml:space="preserve"> PAGEREF _Toc133242218 \h </w:instrText>
            </w:r>
            <w:r w:rsidR="00862142">
              <w:rPr>
                <w:noProof/>
                <w:webHidden/>
              </w:rPr>
            </w:r>
            <w:r w:rsidR="00862142">
              <w:rPr>
                <w:noProof/>
                <w:webHidden/>
              </w:rPr>
              <w:fldChar w:fldCharType="separate"/>
            </w:r>
            <w:r w:rsidR="00862142">
              <w:rPr>
                <w:noProof/>
                <w:webHidden/>
              </w:rPr>
              <w:t>7</w:t>
            </w:r>
            <w:r w:rsidR="00862142">
              <w:rPr>
                <w:noProof/>
                <w:webHidden/>
              </w:rPr>
              <w:fldChar w:fldCharType="end"/>
            </w:r>
          </w:hyperlink>
        </w:p>
        <w:p w14:paraId="0049644C" w14:textId="1F935B93" w:rsidR="00862142" w:rsidRDefault="00000000">
          <w:pPr>
            <w:pStyle w:val="TOC2"/>
            <w:rPr>
              <w:rFonts w:cstheme="minorBidi"/>
              <w:lang w:eastAsia="en-US"/>
            </w:rPr>
          </w:pPr>
          <w:hyperlink w:anchor="_Toc133242219" w:history="1">
            <w:r w:rsidR="00862142" w:rsidRPr="00380862">
              <w:rPr>
                <w:rStyle w:val="Hyperlink"/>
              </w:rPr>
              <w:t>Grant Funding</w:t>
            </w:r>
            <w:r w:rsidR="00862142">
              <w:rPr>
                <w:webHidden/>
              </w:rPr>
              <w:tab/>
            </w:r>
            <w:r w:rsidR="00862142">
              <w:rPr>
                <w:webHidden/>
              </w:rPr>
              <w:fldChar w:fldCharType="begin"/>
            </w:r>
            <w:r w:rsidR="00862142">
              <w:rPr>
                <w:webHidden/>
              </w:rPr>
              <w:instrText xml:space="preserve"> PAGEREF _Toc133242219 \h </w:instrText>
            </w:r>
            <w:r w:rsidR="00862142">
              <w:rPr>
                <w:webHidden/>
              </w:rPr>
            </w:r>
            <w:r w:rsidR="00862142">
              <w:rPr>
                <w:webHidden/>
              </w:rPr>
              <w:fldChar w:fldCharType="separate"/>
            </w:r>
            <w:r w:rsidR="00862142">
              <w:rPr>
                <w:webHidden/>
              </w:rPr>
              <w:t>7</w:t>
            </w:r>
            <w:r w:rsidR="00862142">
              <w:rPr>
                <w:webHidden/>
              </w:rPr>
              <w:fldChar w:fldCharType="end"/>
            </w:r>
          </w:hyperlink>
        </w:p>
        <w:p w14:paraId="1A99573B" w14:textId="78E9352A" w:rsidR="00862142" w:rsidRDefault="00000000">
          <w:pPr>
            <w:pStyle w:val="TOC2"/>
            <w:rPr>
              <w:rFonts w:cstheme="minorBidi"/>
              <w:lang w:eastAsia="en-US"/>
            </w:rPr>
          </w:pPr>
          <w:hyperlink w:anchor="_Toc133242220" w:history="1">
            <w:r w:rsidR="00862142" w:rsidRPr="00380862">
              <w:rPr>
                <w:rStyle w:val="Hyperlink"/>
              </w:rPr>
              <w:t>Application Deadline</w:t>
            </w:r>
            <w:r w:rsidR="00862142">
              <w:rPr>
                <w:webHidden/>
              </w:rPr>
              <w:tab/>
            </w:r>
            <w:r w:rsidR="00862142">
              <w:rPr>
                <w:webHidden/>
              </w:rPr>
              <w:fldChar w:fldCharType="begin"/>
            </w:r>
            <w:r w:rsidR="00862142">
              <w:rPr>
                <w:webHidden/>
              </w:rPr>
              <w:instrText xml:space="preserve"> PAGEREF _Toc133242220 \h </w:instrText>
            </w:r>
            <w:r w:rsidR="00862142">
              <w:rPr>
                <w:webHidden/>
              </w:rPr>
            </w:r>
            <w:r w:rsidR="00862142">
              <w:rPr>
                <w:webHidden/>
              </w:rPr>
              <w:fldChar w:fldCharType="separate"/>
            </w:r>
            <w:r w:rsidR="00862142">
              <w:rPr>
                <w:webHidden/>
              </w:rPr>
              <w:t>7</w:t>
            </w:r>
            <w:r w:rsidR="00862142">
              <w:rPr>
                <w:webHidden/>
              </w:rPr>
              <w:fldChar w:fldCharType="end"/>
            </w:r>
          </w:hyperlink>
        </w:p>
        <w:p w14:paraId="07B43EF1" w14:textId="54E69EB6" w:rsidR="00862142" w:rsidRDefault="00000000">
          <w:pPr>
            <w:pStyle w:val="TOC2"/>
            <w:rPr>
              <w:rFonts w:cstheme="minorBidi"/>
              <w:lang w:eastAsia="en-US"/>
            </w:rPr>
          </w:pPr>
          <w:hyperlink w:anchor="_Toc133242221" w:history="1">
            <w:r w:rsidR="00862142" w:rsidRPr="00380862">
              <w:rPr>
                <w:rStyle w:val="Hyperlink"/>
              </w:rPr>
              <w:t>Allowable and Disallowable Costs and Expenses</w:t>
            </w:r>
            <w:r w:rsidR="00862142">
              <w:rPr>
                <w:webHidden/>
              </w:rPr>
              <w:tab/>
            </w:r>
            <w:r w:rsidR="00862142">
              <w:rPr>
                <w:webHidden/>
              </w:rPr>
              <w:fldChar w:fldCharType="begin"/>
            </w:r>
            <w:r w:rsidR="00862142">
              <w:rPr>
                <w:webHidden/>
              </w:rPr>
              <w:instrText xml:space="preserve"> PAGEREF _Toc133242221 \h </w:instrText>
            </w:r>
            <w:r w:rsidR="00862142">
              <w:rPr>
                <w:webHidden/>
              </w:rPr>
            </w:r>
            <w:r w:rsidR="00862142">
              <w:rPr>
                <w:webHidden/>
              </w:rPr>
              <w:fldChar w:fldCharType="separate"/>
            </w:r>
            <w:r w:rsidR="00862142">
              <w:rPr>
                <w:webHidden/>
              </w:rPr>
              <w:t>7</w:t>
            </w:r>
            <w:r w:rsidR="00862142">
              <w:rPr>
                <w:webHidden/>
              </w:rPr>
              <w:fldChar w:fldCharType="end"/>
            </w:r>
          </w:hyperlink>
        </w:p>
        <w:p w14:paraId="28DF507E" w14:textId="14B6C94F" w:rsidR="00862142" w:rsidRDefault="00000000">
          <w:pPr>
            <w:pStyle w:val="TOC1"/>
            <w:rPr>
              <w:rFonts w:cstheme="minorBidi"/>
              <w:b w:val="0"/>
              <w:bCs w:val="0"/>
              <w:i w:val="0"/>
              <w:iCs w:val="0"/>
              <w:noProof/>
              <w:sz w:val="22"/>
              <w:szCs w:val="22"/>
              <w:lang w:eastAsia="en-US"/>
            </w:rPr>
          </w:pPr>
          <w:hyperlink w:anchor="_Toc133242222" w:history="1">
            <w:r w:rsidR="00862142" w:rsidRPr="00380862">
              <w:rPr>
                <w:rStyle w:val="Hyperlink"/>
                <w:noProof/>
              </w:rPr>
              <w:t>Grant Award Administration</w:t>
            </w:r>
            <w:r w:rsidR="00862142">
              <w:rPr>
                <w:noProof/>
                <w:webHidden/>
              </w:rPr>
              <w:tab/>
            </w:r>
            <w:r w:rsidR="00862142">
              <w:rPr>
                <w:noProof/>
                <w:webHidden/>
              </w:rPr>
              <w:fldChar w:fldCharType="begin"/>
            </w:r>
            <w:r w:rsidR="00862142">
              <w:rPr>
                <w:noProof/>
                <w:webHidden/>
              </w:rPr>
              <w:instrText xml:space="preserve"> PAGEREF _Toc133242222 \h </w:instrText>
            </w:r>
            <w:r w:rsidR="00862142">
              <w:rPr>
                <w:noProof/>
                <w:webHidden/>
              </w:rPr>
            </w:r>
            <w:r w:rsidR="00862142">
              <w:rPr>
                <w:noProof/>
                <w:webHidden/>
              </w:rPr>
              <w:fldChar w:fldCharType="separate"/>
            </w:r>
            <w:r w:rsidR="00862142">
              <w:rPr>
                <w:noProof/>
                <w:webHidden/>
              </w:rPr>
              <w:t>7</w:t>
            </w:r>
            <w:r w:rsidR="00862142">
              <w:rPr>
                <w:noProof/>
                <w:webHidden/>
              </w:rPr>
              <w:fldChar w:fldCharType="end"/>
            </w:r>
          </w:hyperlink>
        </w:p>
        <w:p w14:paraId="12A4B074" w14:textId="5F8D864D" w:rsidR="003F3EE7" w:rsidRDefault="00000000" w:rsidP="003F3EE7">
          <w:pPr>
            <w:pStyle w:val="TOC2"/>
            <w:rPr>
              <w:rFonts w:cstheme="minorBidi"/>
              <w:lang w:eastAsia="en-US"/>
            </w:rPr>
          </w:pPr>
          <w:hyperlink w:anchor="_Toc133242223" w:history="1">
            <w:r w:rsidR="003F3EE7">
              <w:rPr>
                <w:rStyle w:val="Hyperlink"/>
                <w:bCs/>
              </w:rPr>
              <w:t>Grant Agreements</w:t>
            </w:r>
            <w:r w:rsidR="003F3EE7">
              <w:rPr>
                <w:webHidden/>
              </w:rPr>
              <w:tab/>
            </w:r>
            <w:r w:rsidR="003F3EE7">
              <w:rPr>
                <w:webHidden/>
              </w:rPr>
              <w:fldChar w:fldCharType="begin"/>
            </w:r>
            <w:r w:rsidR="003F3EE7">
              <w:rPr>
                <w:webHidden/>
              </w:rPr>
              <w:instrText xml:space="preserve"> PAGEREF _Toc133242223 \h </w:instrText>
            </w:r>
            <w:r w:rsidR="003F3EE7">
              <w:rPr>
                <w:webHidden/>
              </w:rPr>
            </w:r>
            <w:r w:rsidR="003F3EE7">
              <w:rPr>
                <w:webHidden/>
              </w:rPr>
              <w:fldChar w:fldCharType="separate"/>
            </w:r>
            <w:r w:rsidR="003F3EE7">
              <w:rPr>
                <w:webHidden/>
              </w:rPr>
              <w:t>8</w:t>
            </w:r>
            <w:r w:rsidR="003F3EE7">
              <w:rPr>
                <w:webHidden/>
              </w:rPr>
              <w:fldChar w:fldCharType="end"/>
            </w:r>
          </w:hyperlink>
        </w:p>
        <w:p w14:paraId="1A1FAC80" w14:textId="1AF9119A" w:rsidR="00862142" w:rsidRPr="003F3EE7" w:rsidRDefault="00000000" w:rsidP="003F3EE7">
          <w:pPr>
            <w:pStyle w:val="TOC2"/>
            <w:ind w:left="0"/>
            <w:rPr>
              <w:rFonts w:cstheme="minorBidi"/>
              <w:b/>
              <w:bCs/>
              <w:i/>
              <w:iCs/>
              <w:sz w:val="24"/>
              <w:szCs w:val="24"/>
              <w:lang w:eastAsia="en-US"/>
            </w:rPr>
          </w:pPr>
          <w:hyperlink w:anchor="_Toc133242223" w:history="1">
            <w:r w:rsidR="00862142" w:rsidRPr="003F3EE7">
              <w:rPr>
                <w:rStyle w:val="Hyperlink"/>
                <w:b/>
                <w:bCs/>
                <w:i/>
                <w:iCs/>
                <w:sz w:val="24"/>
                <w:szCs w:val="24"/>
              </w:rPr>
              <w:t>Reporting and Evaluation</w:t>
            </w:r>
            <w:r w:rsidR="00862142" w:rsidRPr="003F3EE7">
              <w:rPr>
                <w:b/>
                <w:bCs/>
                <w:i/>
                <w:iCs/>
                <w:webHidden/>
                <w:sz w:val="24"/>
                <w:szCs w:val="24"/>
              </w:rPr>
              <w:tab/>
            </w:r>
            <w:r w:rsidR="00862142" w:rsidRPr="003F3EE7">
              <w:rPr>
                <w:b/>
                <w:bCs/>
                <w:i/>
                <w:iCs/>
                <w:webHidden/>
                <w:sz w:val="24"/>
                <w:szCs w:val="24"/>
              </w:rPr>
              <w:fldChar w:fldCharType="begin"/>
            </w:r>
            <w:r w:rsidR="00862142" w:rsidRPr="003F3EE7">
              <w:rPr>
                <w:b/>
                <w:bCs/>
                <w:i/>
                <w:iCs/>
                <w:webHidden/>
                <w:sz w:val="24"/>
                <w:szCs w:val="24"/>
              </w:rPr>
              <w:instrText xml:space="preserve"> PAGEREF _Toc133242223 \h </w:instrText>
            </w:r>
            <w:r w:rsidR="00862142" w:rsidRPr="003F3EE7">
              <w:rPr>
                <w:b/>
                <w:bCs/>
                <w:i/>
                <w:iCs/>
                <w:webHidden/>
                <w:sz w:val="24"/>
                <w:szCs w:val="24"/>
              </w:rPr>
            </w:r>
            <w:r w:rsidR="00862142" w:rsidRPr="003F3EE7">
              <w:rPr>
                <w:b/>
                <w:bCs/>
                <w:i/>
                <w:iCs/>
                <w:webHidden/>
                <w:sz w:val="24"/>
                <w:szCs w:val="24"/>
              </w:rPr>
              <w:fldChar w:fldCharType="separate"/>
            </w:r>
            <w:r w:rsidR="00862142" w:rsidRPr="003F3EE7">
              <w:rPr>
                <w:b/>
                <w:bCs/>
                <w:i/>
                <w:iCs/>
                <w:webHidden/>
                <w:sz w:val="24"/>
                <w:szCs w:val="24"/>
              </w:rPr>
              <w:t>8</w:t>
            </w:r>
            <w:r w:rsidR="00862142" w:rsidRPr="003F3EE7">
              <w:rPr>
                <w:b/>
                <w:bCs/>
                <w:i/>
                <w:iCs/>
                <w:webHidden/>
                <w:sz w:val="24"/>
                <w:szCs w:val="24"/>
              </w:rPr>
              <w:fldChar w:fldCharType="end"/>
            </w:r>
          </w:hyperlink>
        </w:p>
        <w:p w14:paraId="4C29756E" w14:textId="55499924" w:rsidR="00862142" w:rsidRPr="003F3EE7" w:rsidRDefault="00000000" w:rsidP="003F3EE7">
          <w:pPr>
            <w:pStyle w:val="TOC2"/>
            <w:ind w:left="0"/>
            <w:rPr>
              <w:rFonts w:cstheme="minorBidi"/>
              <w:b/>
              <w:bCs/>
              <w:i/>
              <w:iCs/>
              <w:sz w:val="24"/>
              <w:szCs w:val="24"/>
              <w:lang w:eastAsia="en-US"/>
            </w:rPr>
          </w:pPr>
          <w:hyperlink w:anchor="_Toc133242224" w:history="1">
            <w:r w:rsidR="00862142" w:rsidRPr="003F3EE7">
              <w:rPr>
                <w:rStyle w:val="Hyperlink"/>
                <w:b/>
                <w:bCs/>
                <w:i/>
                <w:iCs/>
                <w:sz w:val="24"/>
                <w:szCs w:val="24"/>
              </w:rPr>
              <w:t>Questions/Agency Contacts</w:t>
            </w:r>
            <w:r w:rsidR="00862142" w:rsidRPr="003F3EE7">
              <w:rPr>
                <w:b/>
                <w:bCs/>
                <w:i/>
                <w:iCs/>
                <w:webHidden/>
                <w:sz w:val="24"/>
                <w:szCs w:val="24"/>
              </w:rPr>
              <w:tab/>
            </w:r>
            <w:r w:rsidR="00862142" w:rsidRPr="003F3EE7">
              <w:rPr>
                <w:b/>
                <w:bCs/>
                <w:i/>
                <w:iCs/>
                <w:webHidden/>
                <w:sz w:val="24"/>
                <w:szCs w:val="24"/>
              </w:rPr>
              <w:fldChar w:fldCharType="begin"/>
            </w:r>
            <w:r w:rsidR="00862142" w:rsidRPr="003F3EE7">
              <w:rPr>
                <w:b/>
                <w:bCs/>
                <w:i/>
                <w:iCs/>
                <w:webHidden/>
                <w:sz w:val="24"/>
                <w:szCs w:val="24"/>
              </w:rPr>
              <w:instrText xml:space="preserve"> PAGEREF _Toc133242224 \h </w:instrText>
            </w:r>
            <w:r w:rsidR="00862142" w:rsidRPr="003F3EE7">
              <w:rPr>
                <w:b/>
                <w:bCs/>
                <w:i/>
                <w:iCs/>
                <w:webHidden/>
                <w:sz w:val="24"/>
                <w:szCs w:val="24"/>
              </w:rPr>
            </w:r>
            <w:r w:rsidR="00862142" w:rsidRPr="003F3EE7">
              <w:rPr>
                <w:b/>
                <w:bCs/>
                <w:i/>
                <w:iCs/>
                <w:webHidden/>
                <w:sz w:val="24"/>
                <w:szCs w:val="24"/>
              </w:rPr>
              <w:fldChar w:fldCharType="separate"/>
            </w:r>
            <w:r w:rsidR="00862142" w:rsidRPr="003F3EE7">
              <w:rPr>
                <w:b/>
                <w:bCs/>
                <w:i/>
                <w:iCs/>
                <w:webHidden/>
                <w:sz w:val="24"/>
                <w:szCs w:val="24"/>
              </w:rPr>
              <w:t>8</w:t>
            </w:r>
            <w:r w:rsidR="00862142" w:rsidRPr="003F3EE7">
              <w:rPr>
                <w:b/>
                <w:bCs/>
                <w:i/>
                <w:iCs/>
                <w:webHidden/>
                <w:sz w:val="24"/>
                <w:szCs w:val="24"/>
              </w:rPr>
              <w:fldChar w:fldCharType="end"/>
            </w:r>
          </w:hyperlink>
        </w:p>
        <w:p w14:paraId="6D8AC903" w14:textId="4633D654" w:rsidR="00862142" w:rsidRDefault="00000000">
          <w:pPr>
            <w:pStyle w:val="TOC1"/>
            <w:rPr>
              <w:rFonts w:cstheme="minorBidi"/>
              <w:b w:val="0"/>
              <w:bCs w:val="0"/>
              <w:i w:val="0"/>
              <w:iCs w:val="0"/>
              <w:noProof/>
              <w:sz w:val="22"/>
              <w:szCs w:val="22"/>
              <w:lang w:eastAsia="en-US"/>
            </w:rPr>
          </w:pPr>
          <w:hyperlink w:anchor="_Toc133242225" w:history="1">
            <w:r w:rsidR="00862142" w:rsidRPr="00380862">
              <w:rPr>
                <w:rStyle w:val="Hyperlink"/>
                <w:noProof/>
              </w:rPr>
              <w:t>Appendices</w:t>
            </w:r>
            <w:r w:rsidR="00862142">
              <w:rPr>
                <w:noProof/>
                <w:webHidden/>
              </w:rPr>
              <w:tab/>
            </w:r>
            <w:r w:rsidR="00862142">
              <w:rPr>
                <w:noProof/>
                <w:webHidden/>
              </w:rPr>
              <w:fldChar w:fldCharType="begin"/>
            </w:r>
            <w:r w:rsidR="00862142">
              <w:rPr>
                <w:noProof/>
                <w:webHidden/>
              </w:rPr>
              <w:instrText xml:space="preserve"> PAGEREF _Toc133242225 \h </w:instrText>
            </w:r>
            <w:r w:rsidR="00862142">
              <w:rPr>
                <w:noProof/>
                <w:webHidden/>
              </w:rPr>
            </w:r>
            <w:r w:rsidR="00862142">
              <w:rPr>
                <w:noProof/>
                <w:webHidden/>
              </w:rPr>
              <w:fldChar w:fldCharType="separate"/>
            </w:r>
            <w:r w:rsidR="00862142">
              <w:rPr>
                <w:noProof/>
                <w:webHidden/>
              </w:rPr>
              <w:t>8</w:t>
            </w:r>
            <w:r w:rsidR="00862142">
              <w:rPr>
                <w:noProof/>
                <w:webHidden/>
              </w:rPr>
              <w:fldChar w:fldCharType="end"/>
            </w:r>
          </w:hyperlink>
        </w:p>
        <w:bookmarkEnd w:id="1"/>
        <w:p w14:paraId="23268F31" w14:textId="004E5FF2" w:rsidR="00547461" w:rsidRPr="00F826BE" w:rsidRDefault="00547461" w:rsidP="00F826BE">
          <w:pPr>
            <w:pStyle w:val="TOC1"/>
            <w:rPr>
              <w:rFonts w:cstheme="minorBidi"/>
              <w:b w:val="0"/>
              <w:bCs w:val="0"/>
              <w:i w:val="0"/>
              <w:iCs w:val="0"/>
              <w:noProof/>
              <w:sz w:val="22"/>
              <w:szCs w:val="22"/>
              <w:lang w:eastAsia="en-US"/>
            </w:rPr>
          </w:pPr>
          <w:r>
            <w:rPr>
              <w:b w:val="0"/>
              <w:bCs w:val="0"/>
              <w:noProof/>
            </w:rPr>
            <w:fldChar w:fldCharType="end"/>
          </w:r>
        </w:p>
      </w:sdtContent>
    </w:sdt>
    <w:bookmarkEnd w:id="0" w:displacedByCustomXml="prev"/>
    <w:p w14:paraId="56DE1538" w14:textId="77777777" w:rsidR="00862142" w:rsidRDefault="00862142">
      <w:pPr>
        <w:rPr>
          <w:color w:val="1F3864" w:themeColor="accent1" w:themeShade="80"/>
          <w:sz w:val="32"/>
          <w:szCs w:val="32"/>
        </w:rPr>
      </w:pPr>
      <w:r>
        <w:rPr>
          <w:color w:val="1F3864" w:themeColor="accent1" w:themeShade="80"/>
          <w:sz w:val="32"/>
          <w:szCs w:val="32"/>
        </w:rPr>
        <w:br w:type="page"/>
      </w:r>
    </w:p>
    <w:p w14:paraId="5EA75FC0" w14:textId="67E853A7" w:rsidR="000F3565" w:rsidRPr="00481813" w:rsidRDefault="000F3565" w:rsidP="000F3565">
      <w:pPr>
        <w:rPr>
          <w:color w:val="1F3864" w:themeColor="accent1" w:themeShade="80"/>
          <w:sz w:val="32"/>
          <w:szCs w:val="32"/>
        </w:rPr>
      </w:pPr>
      <w:r w:rsidRPr="00481813">
        <w:rPr>
          <w:color w:val="1F3864" w:themeColor="accent1" w:themeShade="80"/>
          <w:sz w:val="32"/>
          <w:szCs w:val="32"/>
        </w:rPr>
        <w:lastRenderedPageBreak/>
        <w:t>Key Dates</w:t>
      </w:r>
    </w:p>
    <w:p w14:paraId="56114115" w14:textId="77777777" w:rsidR="008C7F75" w:rsidRPr="00481813" w:rsidRDefault="008C7F75" w:rsidP="000F3565">
      <w:pPr>
        <w:rPr>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2065"/>
        <w:gridCol w:w="8550"/>
      </w:tblGrid>
      <w:tr w:rsidR="00667BBA" w:rsidRPr="000A7A6F" w14:paraId="3C516313" w14:textId="77777777" w:rsidTr="00EE6B19">
        <w:trPr>
          <w:trHeight w:val="422"/>
        </w:trPr>
        <w:tc>
          <w:tcPr>
            <w:tcW w:w="2065" w:type="dxa"/>
            <w:shd w:val="clear" w:color="auto" w:fill="D3E4F1"/>
            <w:vAlign w:val="center"/>
          </w:tcPr>
          <w:p w14:paraId="6EFAB7E4" w14:textId="0E27250C" w:rsidR="00667BBA" w:rsidRPr="00B870ED" w:rsidRDefault="00B90C94" w:rsidP="0018288C">
            <w:pPr>
              <w:jc w:val="center"/>
              <w:rPr>
                <w:sz w:val="22"/>
                <w:szCs w:val="22"/>
              </w:rPr>
            </w:pPr>
            <w:r>
              <w:rPr>
                <w:sz w:val="22"/>
                <w:szCs w:val="22"/>
              </w:rPr>
              <w:t>May 1</w:t>
            </w:r>
            <w:r w:rsidR="002F79E8">
              <w:rPr>
                <w:sz w:val="22"/>
                <w:szCs w:val="22"/>
              </w:rPr>
              <w:t>1</w:t>
            </w:r>
            <w:r w:rsidR="00065996">
              <w:rPr>
                <w:sz w:val="22"/>
                <w:szCs w:val="22"/>
              </w:rPr>
              <w:t>, 2023</w:t>
            </w:r>
          </w:p>
        </w:tc>
        <w:tc>
          <w:tcPr>
            <w:tcW w:w="8550" w:type="dxa"/>
            <w:vAlign w:val="center"/>
          </w:tcPr>
          <w:p w14:paraId="236D89EF" w14:textId="7C143804" w:rsidR="00667BBA" w:rsidRPr="00B04027" w:rsidRDefault="00667BBA" w:rsidP="007E50A4">
            <w:pPr>
              <w:rPr>
                <w:b/>
                <w:bCs/>
                <w:sz w:val="22"/>
                <w:szCs w:val="22"/>
              </w:rPr>
            </w:pPr>
            <w:r w:rsidRPr="00B04027">
              <w:rPr>
                <w:b/>
                <w:bCs/>
                <w:sz w:val="22"/>
                <w:szCs w:val="22"/>
              </w:rPr>
              <w:t>Notice of G</w:t>
            </w:r>
            <w:r w:rsidR="00F13973" w:rsidRPr="00B04027">
              <w:rPr>
                <w:b/>
                <w:bCs/>
                <w:sz w:val="22"/>
                <w:szCs w:val="22"/>
              </w:rPr>
              <w:t>rant Availability (NGA) Release Date</w:t>
            </w:r>
          </w:p>
        </w:tc>
      </w:tr>
      <w:tr w:rsidR="007147CF" w:rsidRPr="000A7A6F" w14:paraId="3B5FAE8D" w14:textId="77777777" w:rsidTr="00EE6B19">
        <w:trPr>
          <w:trHeight w:val="1439"/>
        </w:trPr>
        <w:tc>
          <w:tcPr>
            <w:tcW w:w="2065" w:type="dxa"/>
            <w:shd w:val="clear" w:color="auto" w:fill="D3E4F1"/>
            <w:vAlign w:val="center"/>
          </w:tcPr>
          <w:p w14:paraId="50101A7E" w14:textId="25C02C01" w:rsidR="00D12776" w:rsidRPr="00B870ED" w:rsidRDefault="00903905" w:rsidP="0018288C">
            <w:pPr>
              <w:jc w:val="center"/>
              <w:rPr>
                <w:sz w:val="22"/>
                <w:szCs w:val="22"/>
              </w:rPr>
            </w:pPr>
            <w:r>
              <w:rPr>
                <w:sz w:val="22"/>
                <w:szCs w:val="22"/>
              </w:rPr>
              <w:t xml:space="preserve">May </w:t>
            </w:r>
            <w:r w:rsidR="00D76192">
              <w:rPr>
                <w:sz w:val="22"/>
                <w:szCs w:val="22"/>
              </w:rPr>
              <w:t>17</w:t>
            </w:r>
            <w:r w:rsidR="00065996">
              <w:rPr>
                <w:sz w:val="22"/>
                <w:szCs w:val="22"/>
              </w:rPr>
              <w:t>, 2023</w:t>
            </w:r>
          </w:p>
          <w:p w14:paraId="48BEC559" w14:textId="350A2133" w:rsidR="007147CF" w:rsidRPr="00A25ECA" w:rsidRDefault="00D12776" w:rsidP="0018288C">
            <w:pPr>
              <w:jc w:val="center"/>
              <w:rPr>
                <w:sz w:val="22"/>
                <w:szCs w:val="22"/>
              </w:rPr>
            </w:pPr>
            <w:r w:rsidRPr="00A25ECA">
              <w:rPr>
                <w:sz w:val="22"/>
                <w:szCs w:val="22"/>
              </w:rPr>
              <w:t>at 1</w:t>
            </w:r>
            <w:r w:rsidR="00740025">
              <w:rPr>
                <w:sz w:val="22"/>
                <w:szCs w:val="22"/>
              </w:rPr>
              <w:t>1</w:t>
            </w:r>
            <w:r w:rsidR="000377DE" w:rsidRPr="00A25ECA">
              <w:rPr>
                <w:sz w:val="22"/>
                <w:szCs w:val="22"/>
              </w:rPr>
              <w:t xml:space="preserve"> </w:t>
            </w:r>
            <w:r w:rsidR="00740025">
              <w:rPr>
                <w:sz w:val="22"/>
                <w:szCs w:val="22"/>
              </w:rPr>
              <w:t>A</w:t>
            </w:r>
            <w:r w:rsidR="00AA2224">
              <w:rPr>
                <w:sz w:val="22"/>
                <w:szCs w:val="22"/>
              </w:rPr>
              <w:t>.</w:t>
            </w:r>
            <w:r w:rsidR="000377DE" w:rsidRPr="00A25ECA">
              <w:rPr>
                <w:sz w:val="22"/>
                <w:szCs w:val="22"/>
              </w:rPr>
              <w:t>M</w:t>
            </w:r>
            <w:r w:rsidR="00AA2224">
              <w:rPr>
                <w:sz w:val="22"/>
                <w:szCs w:val="22"/>
              </w:rPr>
              <w:t>.</w:t>
            </w:r>
            <w:r w:rsidRPr="00A25ECA">
              <w:rPr>
                <w:sz w:val="22"/>
                <w:szCs w:val="22"/>
              </w:rPr>
              <w:t xml:space="preserve"> ET</w:t>
            </w:r>
          </w:p>
          <w:p w14:paraId="7A9AAD0F" w14:textId="048B964A" w:rsidR="007429B4" w:rsidRPr="00B870ED" w:rsidRDefault="007429B4" w:rsidP="0018288C">
            <w:pPr>
              <w:jc w:val="center"/>
              <w:rPr>
                <w:sz w:val="20"/>
                <w:szCs w:val="20"/>
              </w:rPr>
            </w:pPr>
          </w:p>
        </w:tc>
        <w:tc>
          <w:tcPr>
            <w:tcW w:w="8550" w:type="dxa"/>
            <w:vAlign w:val="center"/>
          </w:tcPr>
          <w:p w14:paraId="795E29B3" w14:textId="79B6B6C1" w:rsidR="007147CF" w:rsidRPr="00B04027" w:rsidRDefault="007147CF" w:rsidP="007E50A4">
            <w:pPr>
              <w:rPr>
                <w:b/>
                <w:bCs/>
                <w:sz w:val="22"/>
                <w:szCs w:val="22"/>
              </w:rPr>
            </w:pPr>
            <w:r w:rsidRPr="00B04027">
              <w:rPr>
                <w:b/>
                <w:bCs/>
                <w:sz w:val="22"/>
                <w:szCs w:val="22"/>
              </w:rPr>
              <w:t>Bidder’s Conference</w:t>
            </w:r>
            <w:r w:rsidR="00AA2224">
              <w:rPr>
                <w:b/>
                <w:bCs/>
                <w:sz w:val="22"/>
                <w:szCs w:val="22"/>
              </w:rPr>
              <w:t>:</w:t>
            </w:r>
          </w:p>
          <w:p w14:paraId="15414D33" w14:textId="6D1D3635" w:rsidR="000377DE" w:rsidRDefault="00000000" w:rsidP="00A93ECB">
            <w:pPr>
              <w:rPr>
                <w:rFonts w:eastAsia="Times New Roman" w:cstheme="minorHAnsi"/>
                <w:color w:val="252424"/>
                <w:sz w:val="22"/>
                <w:szCs w:val="22"/>
              </w:rPr>
            </w:pPr>
            <w:hyperlink r:id="rId14" w:tgtFrame="_blank" w:history="1">
              <w:r w:rsidR="00A93ECB" w:rsidRPr="00B04027">
                <w:rPr>
                  <w:rStyle w:val="Hyperlink"/>
                  <w:rFonts w:eastAsia="Times New Roman" w:cstheme="minorHAnsi"/>
                  <w:color w:val="6264A7"/>
                  <w:sz w:val="22"/>
                  <w:szCs w:val="22"/>
                </w:rPr>
                <w:t>Click here to join the meeting</w:t>
              </w:r>
            </w:hyperlink>
            <w:r w:rsidR="00A93ECB" w:rsidRPr="00B04027">
              <w:rPr>
                <w:rFonts w:eastAsia="Times New Roman" w:cstheme="minorHAnsi"/>
                <w:color w:val="252424"/>
                <w:sz w:val="22"/>
                <w:szCs w:val="22"/>
              </w:rPr>
              <w:t xml:space="preserve"> </w:t>
            </w:r>
          </w:p>
          <w:p w14:paraId="704C53E4" w14:textId="43674224" w:rsidR="00AA2224" w:rsidRDefault="00AA2224" w:rsidP="007E50A4">
            <w:pPr>
              <w:rPr>
                <w:rFonts w:eastAsia="Times New Roman" w:cstheme="minorHAnsi"/>
                <w:color w:val="252424"/>
                <w:sz w:val="22"/>
                <w:szCs w:val="22"/>
              </w:rPr>
            </w:pPr>
            <w:r w:rsidRPr="00AA2224">
              <w:rPr>
                <w:rFonts w:eastAsia="Times New Roman" w:cstheme="minorHAnsi"/>
                <w:color w:val="252424"/>
                <w:sz w:val="22"/>
                <w:szCs w:val="22"/>
              </w:rPr>
              <w:t xml:space="preserve">Meeting ID: 284 115 955 </w:t>
            </w:r>
            <w:proofErr w:type="gramStart"/>
            <w:r w:rsidRPr="00AA2224">
              <w:rPr>
                <w:rFonts w:eastAsia="Times New Roman" w:cstheme="minorHAnsi"/>
                <w:color w:val="252424"/>
                <w:sz w:val="22"/>
                <w:szCs w:val="22"/>
              </w:rPr>
              <w:t xml:space="preserve">624 </w:t>
            </w:r>
            <w:r w:rsidR="00EE6B19" w:rsidRPr="00AA2224">
              <w:rPr>
                <w:rFonts w:eastAsia="Times New Roman" w:cstheme="minorHAnsi"/>
                <w:color w:val="252424"/>
                <w:sz w:val="22"/>
                <w:szCs w:val="22"/>
              </w:rPr>
              <w:t xml:space="preserve"> Passcode</w:t>
            </w:r>
            <w:proofErr w:type="gramEnd"/>
            <w:r w:rsidR="00EE6B19" w:rsidRPr="00AA2224">
              <w:rPr>
                <w:rFonts w:eastAsia="Times New Roman" w:cstheme="minorHAnsi"/>
                <w:color w:val="252424"/>
                <w:sz w:val="22"/>
                <w:szCs w:val="22"/>
              </w:rPr>
              <w:t xml:space="preserve">: </w:t>
            </w:r>
            <w:proofErr w:type="spellStart"/>
            <w:r w:rsidR="00EE6B19" w:rsidRPr="00AA2224">
              <w:rPr>
                <w:rFonts w:eastAsia="Times New Roman" w:cstheme="minorHAnsi"/>
                <w:color w:val="252424"/>
                <w:sz w:val="22"/>
                <w:szCs w:val="22"/>
              </w:rPr>
              <w:t>FSUfDH</w:t>
            </w:r>
            <w:proofErr w:type="spellEnd"/>
            <w:r w:rsidRPr="00AA2224">
              <w:rPr>
                <w:rFonts w:eastAsia="Times New Roman" w:cstheme="minorHAnsi"/>
                <w:color w:val="252424"/>
                <w:sz w:val="22"/>
                <w:szCs w:val="22"/>
              </w:rPr>
              <w:br/>
            </w:r>
            <w:r w:rsidR="000377DE" w:rsidRPr="00AA2224">
              <w:rPr>
                <w:rFonts w:eastAsia="Times New Roman" w:cstheme="minorHAnsi"/>
                <w:b/>
                <w:bCs/>
                <w:color w:val="252424"/>
                <w:sz w:val="22"/>
                <w:szCs w:val="22"/>
              </w:rPr>
              <w:t>Or call in (audio only)</w:t>
            </w:r>
            <w:r w:rsidR="00B04027" w:rsidRPr="00AA2224">
              <w:rPr>
                <w:rFonts w:eastAsia="Times New Roman" w:cstheme="minorHAnsi"/>
                <w:b/>
                <w:bCs/>
                <w:color w:val="252424"/>
                <w:sz w:val="22"/>
                <w:szCs w:val="22"/>
              </w:rPr>
              <w:t>:</w:t>
            </w:r>
            <w:r w:rsidR="000377DE" w:rsidRPr="00B04027">
              <w:rPr>
                <w:rFonts w:eastAsia="Times New Roman" w:cstheme="minorHAnsi"/>
                <w:color w:val="252424"/>
                <w:sz w:val="22"/>
                <w:szCs w:val="22"/>
              </w:rPr>
              <w:t xml:space="preserve"> </w:t>
            </w:r>
          </w:p>
          <w:p w14:paraId="74B4A8D0" w14:textId="77777777" w:rsidR="00112F61" w:rsidRDefault="000377DE" w:rsidP="007E50A4">
            <w:pPr>
              <w:rPr>
                <w:rFonts w:cstheme="minorHAnsi"/>
                <w:color w:val="252424"/>
                <w:sz w:val="22"/>
                <w:szCs w:val="22"/>
              </w:rPr>
            </w:pPr>
            <w:r w:rsidRPr="00B04027">
              <w:rPr>
                <w:rFonts w:eastAsia="Times New Roman" w:cstheme="minorHAnsi"/>
                <w:color w:val="252424"/>
                <w:sz w:val="22"/>
                <w:szCs w:val="22"/>
              </w:rPr>
              <w:t xml:space="preserve">Toll Number: </w:t>
            </w:r>
            <w:r w:rsidRPr="00B04027">
              <w:rPr>
                <w:rFonts w:cstheme="minorHAnsi"/>
                <w:color w:val="252424"/>
                <w:sz w:val="22"/>
                <w:szCs w:val="22"/>
              </w:rPr>
              <w:t>+1 267-332-8737</w:t>
            </w:r>
            <w:r w:rsidR="00392883" w:rsidRPr="00B04027">
              <w:rPr>
                <w:rFonts w:cstheme="minorHAnsi"/>
                <w:color w:val="252424"/>
                <w:sz w:val="22"/>
                <w:szCs w:val="22"/>
              </w:rPr>
              <w:t xml:space="preserve">    </w:t>
            </w:r>
          </w:p>
          <w:p w14:paraId="7CDF4678" w14:textId="59C85012" w:rsidR="00505915" w:rsidRDefault="00AA2224" w:rsidP="007E50A4">
            <w:pPr>
              <w:rPr>
                <w:rFonts w:eastAsia="Times New Roman" w:cstheme="minorHAnsi"/>
                <w:color w:val="252424"/>
                <w:sz w:val="22"/>
                <w:szCs w:val="22"/>
              </w:rPr>
            </w:pPr>
            <w:r>
              <w:rPr>
                <w:rFonts w:eastAsia="Times New Roman" w:cstheme="minorHAnsi"/>
                <w:color w:val="252424"/>
                <w:sz w:val="22"/>
                <w:szCs w:val="22"/>
              </w:rPr>
              <w:t>Meeting</w:t>
            </w:r>
            <w:r w:rsidR="000377DE" w:rsidRPr="00B04027">
              <w:rPr>
                <w:rFonts w:eastAsia="Times New Roman" w:cstheme="minorHAnsi"/>
                <w:color w:val="252424"/>
                <w:sz w:val="22"/>
                <w:szCs w:val="22"/>
              </w:rPr>
              <w:t xml:space="preserve"> ID: </w:t>
            </w:r>
            <w:r w:rsidR="00A93ECB" w:rsidRPr="00B04027">
              <w:rPr>
                <w:rFonts w:eastAsia="Times New Roman" w:cstheme="minorHAnsi"/>
                <w:color w:val="252424"/>
                <w:sz w:val="22"/>
                <w:szCs w:val="22"/>
              </w:rPr>
              <w:t>805 679 929</w:t>
            </w:r>
            <w:r w:rsidR="000377DE" w:rsidRPr="00B04027">
              <w:rPr>
                <w:rFonts w:eastAsia="Times New Roman" w:cstheme="minorHAnsi"/>
                <w:color w:val="252424"/>
                <w:sz w:val="22"/>
                <w:szCs w:val="22"/>
              </w:rPr>
              <w:t xml:space="preserve"># </w:t>
            </w:r>
          </w:p>
          <w:p w14:paraId="1AEE19C7" w14:textId="06EAD33E" w:rsidR="00AA2224" w:rsidRPr="00AA2224" w:rsidRDefault="00AA2224" w:rsidP="007E50A4">
            <w:pPr>
              <w:rPr>
                <w:rFonts w:eastAsia="Times New Roman" w:cstheme="minorHAnsi"/>
                <w:color w:val="252424"/>
                <w:sz w:val="22"/>
                <w:szCs w:val="22"/>
              </w:rPr>
            </w:pPr>
            <w:r>
              <w:rPr>
                <w:rFonts w:eastAsia="Times New Roman" w:cstheme="minorHAnsi"/>
                <w:color w:val="252424"/>
                <w:sz w:val="22"/>
                <w:szCs w:val="22"/>
              </w:rPr>
              <w:t xml:space="preserve">A recording of the </w:t>
            </w:r>
            <w:proofErr w:type="gramStart"/>
            <w:r>
              <w:rPr>
                <w:rFonts w:eastAsia="Times New Roman" w:cstheme="minorHAnsi"/>
                <w:color w:val="252424"/>
                <w:sz w:val="22"/>
                <w:szCs w:val="22"/>
              </w:rPr>
              <w:t>bidders</w:t>
            </w:r>
            <w:proofErr w:type="gramEnd"/>
            <w:r>
              <w:rPr>
                <w:rFonts w:eastAsia="Times New Roman" w:cstheme="minorHAnsi"/>
                <w:color w:val="252424"/>
                <w:sz w:val="22"/>
                <w:szCs w:val="22"/>
              </w:rPr>
              <w:t xml:space="preserve"> conference will be posted at </w:t>
            </w:r>
            <w:hyperlink r:id="rId15" w:history="1">
              <w:r w:rsidRPr="00136F05">
                <w:rPr>
                  <w:rStyle w:val="Hyperlink"/>
                  <w:rFonts w:eastAsia="Times New Roman" w:cstheme="minorHAnsi"/>
                  <w:sz w:val="22"/>
                  <w:szCs w:val="22"/>
                </w:rPr>
                <w:t>www.dli.pa.gov/Grants</w:t>
              </w:r>
            </w:hyperlink>
            <w:r>
              <w:rPr>
                <w:rFonts w:eastAsia="Times New Roman" w:cstheme="minorHAnsi"/>
                <w:color w:val="252424"/>
                <w:sz w:val="22"/>
                <w:szCs w:val="22"/>
              </w:rPr>
              <w:t xml:space="preserve"> </w:t>
            </w:r>
          </w:p>
        </w:tc>
      </w:tr>
      <w:tr w:rsidR="00667BBA" w:rsidRPr="000A7A6F" w14:paraId="03708880" w14:textId="77777777" w:rsidTr="00EE6B19">
        <w:trPr>
          <w:trHeight w:val="710"/>
        </w:trPr>
        <w:tc>
          <w:tcPr>
            <w:tcW w:w="2065" w:type="dxa"/>
            <w:shd w:val="clear" w:color="auto" w:fill="D3E4F1"/>
            <w:vAlign w:val="center"/>
          </w:tcPr>
          <w:p w14:paraId="3FF21C83" w14:textId="74DF6BCB" w:rsidR="0010332D" w:rsidRDefault="00065996" w:rsidP="00B04027">
            <w:pPr>
              <w:jc w:val="center"/>
              <w:rPr>
                <w:sz w:val="22"/>
                <w:szCs w:val="22"/>
              </w:rPr>
            </w:pPr>
            <w:r>
              <w:rPr>
                <w:sz w:val="22"/>
                <w:szCs w:val="22"/>
              </w:rPr>
              <w:t xml:space="preserve">May </w:t>
            </w:r>
            <w:r w:rsidR="00A07103">
              <w:rPr>
                <w:sz w:val="22"/>
                <w:szCs w:val="22"/>
              </w:rPr>
              <w:t>31</w:t>
            </w:r>
            <w:r>
              <w:rPr>
                <w:sz w:val="22"/>
                <w:szCs w:val="22"/>
              </w:rPr>
              <w:t>, 2023</w:t>
            </w:r>
          </w:p>
          <w:p w14:paraId="1952B429" w14:textId="39E521EA" w:rsidR="00667BBA" w:rsidRPr="00A25ECA" w:rsidRDefault="00667BBA" w:rsidP="0018288C">
            <w:pPr>
              <w:jc w:val="center"/>
              <w:rPr>
                <w:sz w:val="22"/>
                <w:szCs w:val="22"/>
              </w:rPr>
            </w:pPr>
          </w:p>
        </w:tc>
        <w:tc>
          <w:tcPr>
            <w:tcW w:w="8550" w:type="dxa"/>
            <w:vAlign w:val="center"/>
          </w:tcPr>
          <w:p w14:paraId="43081FE1" w14:textId="0471EAC5" w:rsidR="00E04CBB" w:rsidRPr="00B04027" w:rsidRDefault="00B04027" w:rsidP="007E50A4">
            <w:pPr>
              <w:rPr>
                <w:b/>
                <w:bCs/>
                <w:sz w:val="22"/>
                <w:szCs w:val="22"/>
              </w:rPr>
            </w:pPr>
            <w:r>
              <w:rPr>
                <w:b/>
                <w:bCs/>
                <w:sz w:val="22"/>
                <w:szCs w:val="22"/>
              </w:rPr>
              <w:t>Questions</w:t>
            </w:r>
            <w:r w:rsidR="00667BBA" w:rsidRPr="00B04027">
              <w:rPr>
                <w:b/>
                <w:bCs/>
                <w:sz w:val="22"/>
                <w:szCs w:val="22"/>
              </w:rPr>
              <w:t xml:space="preserve"> Due</w:t>
            </w:r>
            <w:r w:rsidR="00E04CBB" w:rsidRPr="00B04027">
              <w:rPr>
                <w:b/>
                <w:bCs/>
                <w:sz w:val="22"/>
                <w:szCs w:val="22"/>
              </w:rPr>
              <w:t xml:space="preserve"> Date</w:t>
            </w:r>
          </w:p>
          <w:p w14:paraId="42C846A1" w14:textId="51BD3171" w:rsidR="00667BBA" w:rsidRDefault="00B04027" w:rsidP="007E50A4">
            <w:pPr>
              <w:rPr>
                <w:sz w:val="22"/>
                <w:szCs w:val="22"/>
              </w:rPr>
            </w:pPr>
            <w:r>
              <w:rPr>
                <w:sz w:val="22"/>
                <w:szCs w:val="22"/>
              </w:rPr>
              <w:t>Questions</w:t>
            </w:r>
            <w:r w:rsidR="00667BBA" w:rsidRPr="00392883">
              <w:rPr>
                <w:sz w:val="22"/>
                <w:szCs w:val="22"/>
              </w:rPr>
              <w:t xml:space="preserve"> must be submitted</w:t>
            </w:r>
            <w:r>
              <w:rPr>
                <w:sz w:val="22"/>
                <w:szCs w:val="22"/>
              </w:rPr>
              <w:t xml:space="preserve"> by email</w:t>
            </w:r>
            <w:r w:rsidR="00667BBA" w:rsidRPr="00392883">
              <w:rPr>
                <w:sz w:val="22"/>
                <w:szCs w:val="22"/>
              </w:rPr>
              <w:t xml:space="preserve"> to </w:t>
            </w:r>
            <w:hyperlink r:id="rId16" w:history="1">
              <w:r w:rsidR="00667BBA" w:rsidRPr="00392883">
                <w:rPr>
                  <w:rStyle w:val="Hyperlink"/>
                  <w:sz w:val="22"/>
                  <w:szCs w:val="22"/>
                </w:rPr>
                <w:t>RA-LI-BWDA-GS@pa.gov</w:t>
              </w:r>
            </w:hyperlink>
            <w:r w:rsidR="00667BBA" w:rsidRPr="00392883">
              <w:rPr>
                <w:sz w:val="22"/>
                <w:szCs w:val="22"/>
              </w:rPr>
              <w:t xml:space="preserve"> </w:t>
            </w:r>
          </w:p>
          <w:p w14:paraId="0D4CCFFA" w14:textId="77777777" w:rsidR="00AA2224" w:rsidRDefault="00AA2224" w:rsidP="00112F61">
            <w:pPr>
              <w:rPr>
                <w:rStyle w:val="Hyperlink"/>
                <w:rFonts w:eastAsia="Times New Roman" w:cstheme="minorHAnsi"/>
                <w:sz w:val="22"/>
                <w:szCs w:val="22"/>
              </w:rPr>
            </w:pPr>
            <w:r w:rsidRPr="00B04027">
              <w:rPr>
                <w:rFonts w:cstheme="minorHAnsi"/>
                <w:sz w:val="22"/>
                <w:szCs w:val="22"/>
                <w:lang w:val="en"/>
              </w:rPr>
              <w:t xml:space="preserve">A complete list of </w:t>
            </w:r>
            <w:proofErr w:type="gramStart"/>
            <w:r w:rsidRPr="00B04027">
              <w:rPr>
                <w:rFonts w:cstheme="minorHAnsi"/>
                <w:sz w:val="22"/>
                <w:szCs w:val="22"/>
                <w:lang w:val="en"/>
              </w:rPr>
              <w:t>Q</w:t>
            </w:r>
            <w:proofErr w:type="gramEnd"/>
            <w:r w:rsidRPr="00B04027">
              <w:rPr>
                <w:rFonts w:cstheme="minorHAnsi"/>
                <w:sz w:val="22"/>
                <w:szCs w:val="22"/>
                <w:lang w:val="en"/>
              </w:rPr>
              <w:t xml:space="preserve">&amp;As will be posted </w:t>
            </w:r>
            <w:r w:rsidR="00112F61">
              <w:rPr>
                <w:rFonts w:cstheme="minorHAnsi"/>
                <w:sz w:val="22"/>
                <w:szCs w:val="22"/>
                <w:lang w:val="en"/>
              </w:rPr>
              <w:t xml:space="preserve">at </w:t>
            </w:r>
            <w:hyperlink r:id="rId17" w:history="1">
              <w:r w:rsidR="00112F61" w:rsidRPr="00136F05">
                <w:rPr>
                  <w:rStyle w:val="Hyperlink"/>
                  <w:rFonts w:eastAsia="Times New Roman" w:cstheme="minorHAnsi"/>
                  <w:sz w:val="22"/>
                  <w:szCs w:val="22"/>
                </w:rPr>
                <w:t>www.dli.pa.gov/Grants</w:t>
              </w:r>
            </w:hyperlink>
          </w:p>
          <w:p w14:paraId="7A0A97DA" w14:textId="5F307B86" w:rsidR="00EE6B19" w:rsidRPr="00112F61" w:rsidRDefault="00EE6B19" w:rsidP="00112F61">
            <w:pPr>
              <w:rPr>
                <w:rFonts w:cstheme="minorHAnsi"/>
                <w:sz w:val="22"/>
                <w:szCs w:val="22"/>
                <w:lang w:val="en"/>
              </w:rPr>
            </w:pPr>
            <w:r>
              <w:rPr>
                <w:rFonts w:cstheme="minorHAnsi"/>
              </w:rPr>
              <w:t>Questions received after this due date will not be answered.</w:t>
            </w:r>
          </w:p>
        </w:tc>
      </w:tr>
      <w:tr w:rsidR="00CD32A3" w:rsidRPr="000A7A6F" w14:paraId="36F2B955" w14:textId="77777777" w:rsidTr="00EE6B19">
        <w:trPr>
          <w:trHeight w:val="431"/>
        </w:trPr>
        <w:tc>
          <w:tcPr>
            <w:tcW w:w="2065" w:type="dxa"/>
            <w:shd w:val="clear" w:color="auto" w:fill="D3E4F1"/>
            <w:vAlign w:val="center"/>
          </w:tcPr>
          <w:p w14:paraId="445CB84F" w14:textId="2601A358" w:rsidR="00B04027" w:rsidRDefault="00EB19F1" w:rsidP="00B04027">
            <w:pPr>
              <w:jc w:val="center"/>
              <w:rPr>
                <w:sz w:val="22"/>
                <w:szCs w:val="22"/>
              </w:rPr>
            </w:pPr>
            <w:r>
              <w:rPr>
                <w:sz w:val="22"/>
                <w:szCs w:val="22"/>
              </w:rPr>
              <w:t>June 9</w:t>
            </w:r>
            <w:r w:rsidR="00B04027">
              <w:rPr>
                <w:sz w:val="22"/>
                <w:szCs w:val="22"/>
              </w:rPr>
              <w:t>, 2023</w:t>
            </w:r>
          </w:p>
          <w:p w14:paraId="01E8F096" w14:textId="78BFF04D" w:rsidR="00CD32A3" w:rsidRPr="00B870ED" w:rsidRDefault="00B04027" w:rsidP="00B04027">
            <w:pPr>
              <w:jc w:val="center"/>
              <w:rPr>
                <w:sz w:val="22"/>
                <w:szCs w:val="22"/>
              </w:rPr>
            </w:pPr>
            <w:r w:rsidRPr="00A25ECA">
              <w:rPr>
                <w:sz w:val="22"/>
                <w:szCs w:val="22"/>
              </w:rPr>
              <w:t xml:space="preserve">at </w:t>
            </w:r>
            <w:r w:rsidR="00AA2224">
              <w:rPr>
                <w:sz w:val="22"/>
                <w:szCs w:val="22"/>
              </w:rPr>
              <w:t>4</w:t>
            </w:r>
            <w:r w:rsidRPr="00A25ECA">
              <w:rPr>
                <w:sz w:val="22"/>
                <w:szCs w:val="22"/>
              </w:rPr>
              <w:t xml:space="preserve"> P</w:t>
            </w:r>
            <w:r w:rsidR="00AA2224">
              <w:rPr>
                <w:sz w:val="22"/>
                <w:szCs w:val="22"/>
              </w:rPr>
              <w:t>.</w:t>
            </w:r>
            <w:r w:rsidRPr="00A25ECA">
              <w:rPr>
                <w:sz w:val="22"/>
                <w:szCs w:val="22"/>
              </w:rPr>
              <w:t>M</w:t>
            </w:r>
            <w:r w:rsidR="00AA2224">
              <w:rPr>
                <w:sz w:val="22"/>
                <w:szCs w:val="22"/>
              </w:rPr>
              <w:t>.</w:t>
            </w:r>
            <w:r w:rsidRPr="00A25ECA">
              <w:rPr>
                <w:sz w:val="22"/>
                <w:szCs w:val="22"/>
              </w:rPr>
              <w:t xml:space="preserve"> ET</w:t>
            </w:r>
          </w:p>
        </w:tc>
        <w:tc>
          <w:tcPr>
            <w:tcW w:w="8550" w:type="dxa"/>
            <w:vAlign w:val="center"/>
          </w:tcPr>
          <w:p w14:paraId="4C15699C" w14:textId="77777777" w:rsidR="00B04027" w:rsidRPr="00B04027" w:rsidRDefault="00B04027" w:rsidP="00B04027">
            <w:pPr>
              <w:rPr>
                <w:b/>
                <w:bCs/>
                <w:sz w:val="22"/>
                <w:szCs w:val="22"/>
              </w:rPr>
            </w:pPr>
            <w:r w:rsidRPr="00B04027">
              <w:rPr>
                <w:b/>
                <w:bCs/>
                <w:sz w:val="22"/>
                <w:szCs w:val="22"/>
              </w:rPr>
              <w:t>Application Due Date</w:t>
            </w:r>
          </w:p>
          <w:p w14:paraId="6062520D" w14:textId="49A12DE6" w:rsidR="00CD32A3" w:rsidRPr="00B04027" w:rsidRDefault="00B04027" w:rsidP="00B04027">
            <w:pPr>
              <w:rPr>
                <w:b/>
                <w:bCs/>
                <w:sz w:val="22"/>
                <w:szCs w:val="22"/>
              </w:rPr>
            </w:pPr>
            <w:r w:rsidRPr="00392883">
              <w:rPr>
                <w:sz w:val="22"/>
                <w:szCs w:val="22"/>
              </w:rPr>
              <w:t xml:space="preserve">Applications must be submitted to </w:t>
            </w:r>
            <w:hyperlink r:id="rId18" w:history="1">
              <w:r w:rsidRPr="00392883">
                <w:rPr>
                  <w:rStyle w:val="Hyperlink"/>
                  <w:sz w:val="22"/>
                  <w:szCs w:val="22"/>
                </w:rPr>
                <w:t>RA-LI-BWDA-GS@pa.gov</w:t>
              </w:r>
            </w:hyperlink>
            <w:r w:rsidRPr="00392883">
              <w:rPr>
                <w:sz w:val="22"/>
                <w:szCs w:val="22"/>
              </w:rPr>
              <w:t xml:space="preserve"> </w:t>
            </w:r>
            <w:r w:rsidRPr="00392883">
              <w:rPr>
                <w:rFonts w:cstheme="minorHAnsi"/>
                <w:sz w:val="22"/>
                <w:szCs w:val="22"/>
              </w:rPr>
              <w:t>resource account with the email subject: “Digital Literacy and Workforce Development Grant– Round 4.”</w:t>
            </w:r>
          </w:p>
        </w:tc>
      </w:tr>
      <w:tr w:rsidR="00CD32A3" w:rsidRPr="000A7A6F" w14:paraId="2026EE66" w14:textId="77777777" w:rsidTr="00EE6B19">
        <w:trPr>
          <w:trHeight w:val="449"/>
        </w:trPr>
        <w:tc>
          <w:tcPr>
            <w:tcW w:w="2065" w:type="dxa"/>
            <w:shd w:val="clear" w:color="auto" w:fill="D3E4F1"/>
            <w:vAlign w:val="center"/>
          </w:tcPr>
          <w:p w14:paraId="64912B72" w14:textId="584C28B9" w:rsidR="00CD32A3" w:rsidRDefault="00CD32A3" w:rsidP="0018288C">
            <w:pPr>
              <w:jc w:val="center"/>
              <w:rPr>
                <w:sz w:val="22"/>
                <w:szCs w:val="22"/>
              </w:rPr>
            </w:pPr>
            <w:r>
              <w:rPr>
                <w:sz w:val="22"/>
                <w:szCs w:val="22"/>
              </w:rPr>
              <w:t>August 1, 2023</w:t>
            </w:r>
          </w:p>
        </w:tc>
        <w:tc>
          <w:tcPr>
            <w:tcW w:w="8550" w:type="dxa"/>
            <w:vAlign w:val="center"/>
          </w:tcPr>
          <w:p w14:paraId="303C9B84" w14:textId="63EE8D29" w:rsidR="00CD32A3" w:rsidRPr="00B04027" w:rsidRDefault="00CD32A3" w:rsidP="007E50A4">
            <w:pPr>
              <w:rPr>
                <w:b/>
                <w:bCs/>
                <w:sz w:val="22"/>
                <w:szCs w:val="22"/>
              </w:rPr>
            </w:pPr>
            <w:r w:rsidRPr="00B04027">
              <w:rPr>
                <w:b/>
                <w:bCs/>
                <w:sz w:val="22"/>
                <w:szCs w:val="22"/>
              </w:rPr>
              <w:t>Contract Start Date</w:t>
            </w:r>
          </w:p>
        </w:tc>
      </w:tr>
      <w:tr w:rsidR="00CD32A3" w:rsidRPr="000A7A6F" w14:paraId="09A283A3" w14:textId="77777777" w:rsidTr="00EE6B19">
        <w:trPr>
          <w:trHeight w:val="449"/>
        </w:trPr>
        <w:tc>
          <w:tcPr>
            <w:tcW w:w="2065" w:type="dxa"/>
            <w:shd w:val="clear" w:color="auto" w:fill="D3E4F1"/>
            <w:vAlign w:val="center"/>
          </w:tcPr>
          <w:p w14:paraId="6AA4CA04" w14:textId="3AA0AF60" w:rsidR="00CD32A3" w:rsidRDefault="00CD32A3" w:rsidP="0018288C">
            <w:pPr>
              <w:jc w:val="center"/>
              <w:rPr>
                <w:sz w:val="22"/>
                <w:szCs w:val="22"/>
              </w:rPr>
            </w:pPr>
            <w:r>
              <w:rPr>
                <w:sz w:val="22"/>
                <w:szCs w:val="22"/>
              </w:rPr>
              <w:t>July 31, 2024</w:t>
            </w:r>
          </w:p>
        </w:tc>
        <w:tc>
          <w:tcPr>
            <w:tcW w:w="8550" w:type="dxa"/>
            <w:vAlign w:val="center"/>
          </w:tcPr>
          <w:p w14:paraId="4EE6DC69" w14:textId="4174C154" w:rsidR="00CD32A3" w:rsidRPr="00B04027" w:rsidRDefault="00CD32A3" w:rsidP="007E50A4">
            <w:pPr>
              <w:rPr>
                <w:b/>
                <w:bCs/>
                <w:sz w:val="22"/>
                <w:szCs w:val="22"/>
              </w:rPr>
            </w:pPr>
            <w:r w:rsidRPr="00B04027">
              <w:rPr>
                <w:b/>
                <w:bCs/>
                <w:sz w:val="22"/>
                <w:szCs w:val="22"/>
              </w:rPr>
              <w:t>Contract End Date</w:t>
            </w:r>
          </w:p>
        </w:tc>
      </w:tr>
    </w:tbl>
    <w:p w14:paraId="5C752D86" w14:textId="77777777" w:rsidR="005713EA" w:rsidRPr="008461F2" w:rsidRDefault="005713EA" w:rsidP="009007A3">
      <w:pPr>
        <w:pStyle w:val="Heading1"/>
        <w:rPr>
          <w:sz w:val="16"/>
          <w:szCs w:val="16"/>
        </w:rPr>
      </w:pPr>
    </w:p>
    <w:p w14:paraId="718C85C9" w14:textId="6760689B" w:rsidR="001E5905" w:rsidRDefault="0066282E" w:rsidP="002E38E1">
      <w:pPr>
        <w:pStyle w:val="Heading1"/>
      </w:pPr>
      <w:bookmarkStart w:id="2" w:name="_Toc133242202"/>
      <w:r>
        <w:t>Introduction</w:t>
      </w:r>
      <w:bookmarkEnd w:id="2"/>
    </w:p>
    <w:p w14:paraId="789A01D5" w14:textId="77777777" w:rsidR="002E38E1" w:rsidRPr="002E38E1" w:rsidRDefault="002E38E1" w:rsidP="002E38E1"/>
    <w:p w14:paraId="36CE9C5F" w14:textId="77777777" w:rsidR="00EE6B19" w:rsidRDefault="009E034C" w:rsidP="007477FE">
      <w:pPr>
        <w:contextualSpacing/>
        <w:jc w:val="both"/>
        <w:rPr>
          <w:rFonts w:cstheme="minorHAnsi"/>
          <w:sz w:val="22"/>
          <w:szCs w:val="22"/>
        </w:rPr>
      </w:pPr>
      <w:bookmarkStart w:id="3" w:name="_Hlk107915248"/>
      <w:r>
        <w:rPr>
          <w:rFonts w:cstheme="minorHAnsi"/>
          <w:sz w:val="22"/>
          <w:szCs w:val="22"/>
        </w:rPr>
        <w:t>The PA Department of Labor &amp; Industry</w:t>
      </w:r>
      <w:r w:rsidR="00BF3823">
        <w:rPr>
          <w:rFonts w:cstheme="minorHAnsi"/>
          <w:sz w:val="22"/>
          <w:szCs w:val="22"/>
        </w:rPr>
        <w:t xml:space="preserve"> (L&amp;I)</w:t>
      </w:r>
      <w:r>
        <w:rPr>
          <w:rFonts w:cstheme="minorHAnsi"/>
          <w:sz w:val="22"/>
          <w:szCs w:val="22"/>
        </w:rPr>
        <w:t xml:space="preserve"> announces the availability </w:t>
      </w:r>
      <w:r w:rsidRPr="009368E8">
        <w:rPr>
          <w:rFonts w:cstheme="minorHAnsi"/>
          <w:sz w:val="22"/>
          <w:szCs w:val="22"/>
        </w:rPr>
        <w:t>of</w:t>
      </w:r>
      <w:r w:rsidR="00126344">
        <w:rPr>
          <w:rFonts w:cstheme="minorHAnsi"/>
          <w:sz w:val="22"/>
          <w:szCs w:val="22"/>
        </w:rPr>
        <w:t xml:space="preserve"> approximately</w:t>
      </w:r>
      <w:r w:rsidRPr="009368E8">
        <w:rPr>
          <w:rFonts w:cstheme="minorHAnsi"/>
          <w:sz w:val="22"/>
          <w:szCs w:val="22"/>
        </w:rPr>
        <w:t xml:space="preserve"> </w:t>
      </w:r>
      <w:r w:rsidR="00BF3823" w:rsidRPr="009368E8">
        <w:rPr>
          <w:rFonts w:cstheme="minorHAnsi"/>
          <w:sz w:val="22"/>
          <w:szCs w:val="22"/>
        </w:rPr>
        <w:t>$</w:t>
      </w:r>
      <w:r w:rsidR="00EB6EE5">
        <w:rPr>
          <w:rFonts w:cstheme="minorHAnsi"/>
          <w:sz w:val="22"/>
          <w:szCs w:val="22"/>
        </w:rPr>
        <w:t>900</w:t>
      </w:r>
      <w:r w:rsidR="006055EA">
        <w:rPr>
          <w:rFonts w:cstheme="minorHAnsi"/>
          <w:sz w:val="22"/>
          <w:szCs w:val="22"/>
        </w:rPr>
        <w:t>,000</w:t>
      </w:r>
      <w:r w:rsidR="00BF3823" w:rsidRPr="009368E8">
        <w:rPr>
          <w:rFonts w:cstheme="minorHAnsi"/>
          <w:sz w:val="22"/>
          <w:szCs w:val="22"/>
        </w:rPr>
        <w:t xml:space="preserve"> in funding for the Digital Literacy </w:t>
      </w:r>
      <w:r w:rsidR="00DF5845" w:rsidRPr="009368E8">
        <w:rPr>
          <w:rFonts w:cstheme="minorHAnsi"/>
          <w:sz w:val="22"/>
          <w:szCs w:val="22"/>
        </w:rPr>
        <w:t xml:space="preserve">and Workforce Development </w:t>
      </w:r>
      <w:r w:rsidR="00BF3823" w:rsidRPr="009368E8">
        <w:rPr>
          <w:rFonts w:cstheme="minorHAnsi"/>
          <w:sz w:val="22"/>
          <w:szCs w:val="22"/>
        </w:rPr>
        <w:t>Grant (</w:t>
      </w:r>
      <w:r w:rsidR="00D33793" w:rsidRPr="009368E8">
        <w:rPr>
          <w:rFonts w:cstheme="minorHAnsi"/>
          <w:sz w:val="22"/>
          <w:szCs w:val="22"/>
        </w:rPr>
        <w:t>DL</w:t>
      </w:r>
      <w:r w:rsidR="00DF5845" w:rsidRPr="009368E8">
        <w:rPr>
          <w:rFonts w:cstheme="minorHAnsi"/>
          <w:sz w:val="22"/>
          <w:szCs w:val="22"/>
        </w:rPr>
        <w:t>WD</w:t>
      </w:r>
      <w:r w:rsidR="00D33793" w:rsidRPr="009368E8">
        <w:rPr>
          <w:rFonts w:cstheme="minorHAnsi"/>
          <w:sz w:val="22"/>
          <w:szCs w:val="22"/>
        </w:rPr>
        <w:t>G</w:t>
      </w:r>
      <w:r w:rsidR="00BF3823" w:rsidRPr="009F5DC5">
        <w:rPr>
          <w:rFonts w:cstheme="minorHAnsi"/>
          <w:sz w:val="22"/>
          <w:szCs w:val="22"/>
        </w:rPr>
        <w:t>)</w:t>
      </w:r>
      <w:r w:rsidR="00A07182">
        <w:rPr>
          <w:rFonts w:cstheme="minorHAnsi"/>
          <w:sz w:val="22"/>
          <w:szCs w:val="22"/>
        </w:rPr>
        <w:t xml:space="preserve"> Round </w:t>
      </w:r>
      <w:r w:rsidR="00EB6EE5">
        <w:rPr>
          <w:rFonts w:cstheme="minorHAnsi"/>
          <w:sz w:val="22"/>
          <w:szCs w:val="22"/>
        </w:rPr>
        <w:t>4</w:t>
      </w:r>
      <w:r w:rsidR="00BF3823" w:rsidRPr="009F5DC5">
        <w:rPr>
          <w:rFonts w:cstheme="minorHAnsi"/>
          <w:sz w:val="22"/>
          <w:szCs w:val="22"/>
        </w:rPr>
        <w:t xml:space="preserve"> </w:t>
      </w:r>
      <w:r w:rsidR="0062255D" w:rsidRPr="007E50A4">
        <w:rPr>
          <w:rFonts w:cstheme="minorHAnsi"/>
          <w:sz w:val="22"/>
          <w:szCs w:val="22"/>
        </w:rPr>
        <w:t xml:space="preserve">to include </w:t>
      </w:r>
      <w:r w:rsidR="00BF3823" w:rsidRPr="007E50A4">
        <w:rPr>
          <w:rFonts w:cstheme="minorHAnsi"/>
          <w:sz w:val="22"/>
          <w:szCs w:val="22"/>
        </w:rPr>
        <w:t>awards of up to $</w:t>
      </w:r>
      <w:r w:rsidR="00B52F9F">
        <w:rPr>
          <w:rFonts w:cstheme="minorHAnsi"/>
          <w:sz w:val="22"/>
          <w:szCs w:val="22"/>
        </w:rPr>
        <w:t>4</w:t>
      </w:r>
      <w:r w:rsidR="00BF3823" w:rsidRPr="007E50A4">
        <w:rPr>
          <w:rFonts w:cstheme="minorHAnsi"/>
          <w:sz w:val="22"/>
          <w:szCs w:val="22"/>
        </w:rPr>
        <w:t>5,000</w:t>
      </w:r>
      <w:r w:rsidR="0045098E">
        <w:rPr>
          <w:rFonts w:cstheme="minorHAnsi"/>
          <w:sz w:val="22"/>
          <w:szCs w:val="22"/>
        </w:rPr>
        <w:t xml:space="preserve"> per project</w:t>
      </w:r>
      <w:r w:rsidR="00BF3823">
        <w:rPr>
          <w:rFonts w:cstheme="minorHAnsi"/>
          <w:sz w:val="22"/>
          <w:szCs w:val="22"/>
        </w:rPr>
        <w:t xml:space="preserve">. </w:t>
      </w:r>
    </w:p>
    <w:p w14:paraId="6E7FE987" w14:textId="77777777" w:rsidR="00EE6B19" w:rsidRDefault="00EE6B19" w:rsidP="007477FE">
      <w:pPr>
        <w:contextualSpacing/>
        <w:jc w:val="both"/>
        <w:rPr>
          <w:rFonts w:cstheme="minorHAnsi"/>
          <w:sz w:val="22"/>
          <w:szCs w:val="22"/>
        </w:rPr>
      </w:pPr>
    </w:p>
    <w:p w14:paraId="7ADAAE5F" w14:textId="04E429BE" w:rsidR="004D361F" w:rsidRDefault="00947DB2" w:rsidP="004D361F">
      <w:pPr>
        <w:rPr>
          <w:rFonts w:eastAsia="Times New Roman" w:cstheme="minorHAnsi"/>
          <w:sz w:val="22"/>
          <w:szCs w:val="22"/>
        </w:rPr>
      </w:pPr>
      <w:r>
        <w:rPr>
          <w:rFonts w:cstheme="minorHAnsi"/>
          <w:sz w:val="22"/>
          <w:szCs w:val="22"/>
        </w:rPr>
        <w:t xml:space="preserve">This </w:t>
      </w:r>
      <w:r w:rsidR="004D361F">
        <w:rPr>
          <w:rFonts w:cstheme="minorHAnsi"/>
          <w:sz w:val="22"/>
          <w:szCs w:val="22"/>
        </w:rPr>
        <w:t xml:space="preserve">Notice of Grant Availability (NGA) </w:t>
      </w:r>
      <w:r>
        <w:rPr>
          <w:rFonts w:cstheme="minorHAnsi"/>
          <w:sz w:val="22"/>
          <w:szCs w:val="22"/>
        </w:rPr>
        <w:t xml:space="preserve">will be focused on supporting </w:t>
      </w:r>
      <w:r w:rsidR="007477FE">
        <w:rPr>
          <w:rFonts w:cstheme="minorHAnsi"/>
          <w:sz w:val="22"/>
          <w:szCs w:val="22"/>
        </w:rPr>
        <w:t xml:space="preserve">existing </w:t>
      </w:r>
      <w:r w:rsidR="00A07182">
        <w:rPr>
          <w:rFonts w:cstheme="minorHAnsi"/>
          <w:sz w:val="22"/>
          <w:szCs w:val="22"/>
        </w:rPr>
        <w:t xml:space="preserve">Round </w:t>
      </w:r>
      <w:r w:rsidR="00EB6EE5">
        <w:rPr>
          <w:rFonts w:cstheme="minorHAnsi"/>
          <w:sz w:val="22"/>
          <w:szCs w:val="22"/>
        </w:rPr>
        <w:t>2</w:t>
      </w:r>
      <w:r w:rsidR="00A07182">
        <w:rPr>
          <w:rFonts w:cstheme="minorHAnsi"/>
          <w:sz w:val="22"/>
          <w:szCs w:val="22"/>
        </w:rPr>
        <w:t xml:space="preserve"> </w:t>
      </w:r>
      <w:r w:rsidR="007477FE">
        <w:rPr>
          <w:rFonts w:cstheme="minorHAnsi"/>
          <w:sz w:val="22"/>
          <w:szCs w:val="22"/>
        </w:rPr>
        <w:t xml:space="preserve">Digital Literacy </w:t>
      </w:r>
      <w:r w:rsidR="00A07182">
        <w:rPr>
          <w:rFonts w:cstheme="minorHAnsi"/>
          <w:sz w:val="22"/>
          <w:szCs w:val="22"/>
        </w:rPr>
        <w:t>projects</w:t>
      </w:r>
      <w:r w:rsidR="007477FE">
        <w:rPr>
          <w:rFonts w:cstheme="minorHAnsi"/>
          <w:sz w:val="22"/>
          <w:szCs w:val="22"/>
        </w:rPr>
        <w:t xml:space="preserve"> </w:t>
      </w:r>
      <w:r w:rsidR="00EE6B19">
        <w:rPr>
          <w:rFonts w:cstheme="minorHAnsi"/>
          <w:sz w:val="22"/>
          <w:szCs w:val="22"/>
        </w:rPr>
        <w:t xml:space="preserve">with a </w:t>
      </w:r>
      <w:r w:rsidR="007477FE">
        <w:rPr>
          <w:rFonts w:cstheme="minorHAnsi"/>
          <w:sz w:val="22"/>
          <w:szCs w:val="22"/>
        </w:rPr>
        <w:t>Period of Performance</w:t>
      </w:r>
      <w:r w:rsidR="00EE6B19">
        <w:rPr>
          <w:rFonts w:cstheme="minorHAnsi"/>
          <w:sz w:val="22"/>
          <w:szCs w:val="22"/>
        </w:rPr>
        <w:t xml:space="preserve"> (POP)</w:t>
      </w:r>
      <w:r w:rsidR="007477FE">
        <w:rPr>
          <w:rFonts w:cstheme="minorHAnsi"/>
          <w:sz w:val="22"/>
          <w:szCs w:val="22"/>
        </w:rPr>
        <w:t xml:space="preserve"> from </w:t>
      </w:r>
      <w:r w:rsidR="00EB6EE5">
        <w:rPr>
          <w:rFonts w:cstheme="minorHAnsi"/>
          <w:sz w:val="22"/>
          <w:szCs w:val="22"/>
        </w:rPr>
        <w:t>May</w:t>
      </w:r>
      <w:r w:rsidR="007477FE">
        <w:rPr>
          <w:rFonts w:cstheme="minorHAnsi"/>
          <w:sz w:val="22"/>
          <w:szCs w:val="22"/>
        </w:rPr>
        <w:t xml:space="preserve"> 1, </w:t>
      </w:r>
      <w:proofErr w:type="gramStart"/>
      <w:r w:rsidR="007477FE">
        <w:rPr>
          <w:rFonts w:cstheme="minorHAnsi"/>
          <w:sz w:val="22"/>
          <w:szCs w:val="22"/>
        </w:rPr>
        <w:t>202</w:t>
      </w:r>
      <w:r w:rsidR="00EB6EE5">
        <w:rPr>
          <w:rFonts w:cstheme="minorHAnsi"/>
          <w:sz w:val="22"/>
          <w:szCs w:val="22"/>
        </w:rPr>
        <w:t>2</w:t>
      </w:r>
      <w:proofErr w:type="gramEnd"/>
      <w:r w:rsidR="007477FE">
        <w:rPr>
          <w:rFonts w:cstheme="minorHAnsi"/>
          <w:sz w:val="22"/>
          <w:szCs w:val="22"/>
        </w:rPr>
        <w:t xml:space="preserve"> to </w:t>
      </w:r>
      <w:r w:rsidR="00EB6EE5">
        <w:rPr>
          <w:rFonts w:cstheme="minorHAnsi"/>
          <w:sz w:val="22"/>
          <w:szCs w:val="22"/>
        </w:rPr>
        <w:t>July 31</w:t>
      </w:r>
      <w:r w:rsidR="007477FE">
        <w:rPr>
          <w:rFonts w:cstheme="minorHAnsi"/>
          <w:sz w:val="22"/>
          <w:szCs w:val="22"/>
        </w:rPr>
        <w:t>, 202</w:t>
      </w:r>
      <w:r w:rsidR="00EB6EE5">
        <w:rPr>
          <w:rFonts w:cstheme="minorHAnsi"/>
          <w:sz w:val="22"/>
          <w:szCs w:val="22"/>
        </w:rPr>
        <w:t>3</w:t>
      </w:r>
      <w:r w:rsidR="00A07182">
        <w:rPr>
          <w:rFonts w:cstheme="minorHAnsi"/>
          <w:sz w:val="22"/>
          <w:szCs w:val="22"/>
        </w:rPr>
        <w:t>.</w:t>
      </w:r>
      <w:r w:rsidR="007477FE">
        <w:rPr>
          <w:rFonts w:cstheme="minorHAnsi"/>
          <w:sz w:val="22"/>
          <w:szCs w:val="22"/>
        </w:rPr>
        <w:t xml:space="preserve"> </w:t>
      </w:r>
      <w:bookmarkEnd w:id="3"/>
      <w:r w:rsidR="00171131">
        <w:rPr>
          <w:rFonts w:cstheme="minorHAnsi"/>
          <w:sz w:val="22"/>
          <w:szCs w:val="22"/>
        </w:rPr>
        <w:t xml:space="preserve">The goal of this grant opportunity is to continue to support effective programs that enhance foundational </w:t>
      </w:r>
      <w:r w:rsidR="00171131" w:rsidRPr="00BC6EA0">
        <w:rPr>
          <w:rFonts w:cstheme="minorHAnsi"/>
          <w:sz w:val="22"/>
          <w:szCs w:val="22"/>
        </w:rPr>
        <w:t>digital literacy skills</w:t>
      </w:r>
      <w:r w:rsidR="00171131">
        <w:rPr>
          <w:rFonts w:cstheme="minorHAnsi"/>
          <w:sz w:val="22"/>
          <w:szCs w:val="22"/>
        </w:rPr>
        <w:t xml:space="preserve"> for job seekers in their local community. Foundational digital skills are necessary in carrying out job tasks and are becoming a main function of many jobs. Digital literacy skills promote problem-solving and critical thinking skills necessary to effectively navigate most platforms used in the job search process and in the workplace. Acquiring these skills will prepare today’s job seekers and </w:t>
      </w:r>
      <w:r w:rsidR="00171131" w:rsidRPr="00BC6EA0">
        <w:rPr>
          <w:rFonts w:cstheme="minorHAnsi"/>
          <w:sz w:val="22"/>
          <w:szCs w:val="22"/>
        </w:rPr>
        <w:t>employee</w:t>
      </w:r>
      <w:r w:rsidR="00171131">
        <w:rPr>
          <w:rFonts w:cstheme="minorHAnsi"/>
          <w:sz w:val="22"/>
          <w:szCs w:val="22"/>
        </w:rPr>
        <w:t>s for success in the 21</w:t>
      </w:r>
      <w:r w:rsidR="00171131" w:rsidRPr="00FB7CE4">
        <w:rPr>
          <w:rFonts w:cstheme="minorHAnsi"/>
          <w:sz w:val="22"/>
          <w:szCs w:val="22"/>
          <w:vertAlign w:val="superscript"/>
        </w:rPr>
        <w:t>st</w:t>
      </w:r>
      <w:r w:rsidR="00171131">
        <w:rPr>
          <w:rFonts w:cstheme="minorHAnsi"/>
          <w:sz w:val="22"/>
          <w:szCs w:val="22"/>
        </w:rPr>
        <w:t xml:space="preserve"> century labor market. </w:t>
      </w:r>
      <w:r w:rsidR="004D361F">
        <w:rPr>
          <w:rFonts w:eastAsia="Times New Roman" w:cstheme="minorHAnsi"/>
          <w:sz w:val="22"/>
          <w:szCs w:val="22"/>
        </w:rPr>
        <w:t xml:space="preserve">This funding will allow </w:t>
      </w:r>
      <w:r w:rsidR="004D361F" w:rsidRPr="009007A3">
        <w:rPr>
          <w:rFonts w:eastAsia="Times New Roman" w:cstheme="minorHAnsi"/>
          <w:sz w:val="22"/>
          <w:szCs w:val="22"/>
        </w:rPr>
        <w:t xml:space="preserve">the department to </w:t>
      </w:r>
      <w:r w:rsidR="004D361F">
        <w:rPr>
          <w:rFonts w:eastAsia="Times New Roman" w:cstheme="minorHAnsi"/>
          <w:sz w:val="22"/>
          <w:szCs w:val="22"/>
        </w:rPr>
        <w:t xml:space="preserve">continue to </w:t>
      </w:r>
      <w:r w:rsidR="004D361F" w:rsidRPr="009007A3">
        <w:rPr>
          <w:rFonts w:eastAsia="Times New Roman" w:cstheme="minorHAnsi"/>
          <w:sz w:val="22"/>
          <w:szCs w:val="22"/>
        </w:rPr>
        <w:t>meet a critical workforce barrier for individuals seeking employment.</w:t>
      </w:r>
      <w:r w:rsidR="004D361F">
        <w:rPr>
          <w:rFonts w:eastAsia="Times New Roman" w:cstheme="minorHAnsi"/>
          <w:sz w:val="22"/>
          <w:szCs w:val="22"/>
        </w:rPr>
        <w:t xml:space="preserve"> </w:t>
      </w:r>
      <w:r w:rsidR="00171131">
        <w:rPr>
          <w:rFonts w:eastAsia="Times New Roman" w:cstheme="minorHAnsi"/>
          <w:sz w:val="22"/>
          <w:szCs w:val="22"/>
        </w:rPr>
        <w:t xml:space="preserve">The DLWDG Round 2 grant has </w:t>
      </w:r>
      <w:r w:rsidR="00171131" w:rsidRPr="009007A3">
        <w:rPr>
          <w:rFonts w:eastAsia="Times New Roman" w:cstheme="minorHAnsi"/>
          <w:sz w:val="22"/>
          <w:szCs w:val="22"/>
        </w:rPr>
        <w:t xml:space="preserve">already served over </w:t>
      </w:r>
      <w:r w:rsidR="00171131">
        <w:rPr>
          <w:rFonts w:eastAsia="Times New Roman" w:cstheme="minorHAnsi"/>
          <w:sz w:val="22"/>
          <w:szCs w:val="22"/>
        </w:rPr>
        <w:t>500</w:t>
      </w:r>
      <w:r w:rsidR="00171131" w:rsidRPr="009007A3">
        <w:rPr>
          <w:rFonts w:eastAsia="Times New Roman" w:cstheme="minorHAnsi"/>
          <w:sz w:val="22"/>
          <w:szCs w:val="22"/>
        </w:rPr>
        <w:t xml:space="preserve"> individuals across the </w:t>
      </w:r>
      <w:r w:rsidR="00171131">
        <w:rPr>
          <w:rFonts w:eastAsia="Times New Roman" w:cstheme="minorHAnsi"/>
          <w:sz w:val="22"/>
          <w:szCs w:val="22"/>
        </w:rPr>
        <w:t>20</w:t>
      </w:r>
      <w:r w:rsidR="00171131" w:rsidRPr="009007A3">
        <w:rPr>
          <w:rFonts w:eastAsia="Times New Roman" w:cstheme="minorHAnsi"/>
          <w:sz w:val="22"/>
          <w:szCs w:val="22"/>
        </w:rPr>
        <w:t xml:space="preserve"> sites and have positive customer survey results around the existing programming</w:t>
      </w:r>
      <w:r w:rsidR="00171131">
        <w:rPr>
          <w:rFonts w:eastAsia="Times New Roman" w:cstheme="minorHAnsi"/>
          <w:sz w:val="22"/>
          <w:szCs w:val="22"/>
        </w:rPr>
        <w:t xml:space="preserve">.  </w:t>
      </w:r>
    </w:p>
    <w:p w14:paraId="3843320F" w14:textId="77777777" w:rsidR="004D361F" w:rsidRDefault="004D361F" w:rsidP="004D361F">
      <w:pPr>
        <w:rPr>
          <w:rFonts w:eastAsia="Times New Roman" w:cstheme="minorHAnsi"/>
          <w:sz w:val="22"/>
          <w:szCs w:val="22"/>
        </w:rPr>
      </w:pPr>
    </w:p>
    <w:p w14:paraId="7BFDF6BC" w14:textId="32606D05" w:rsidR="00171131" w:rsidRPr="004D361F" w:rsidRDefault="00171131" w:rsidP="004D361F">
      <w:pPr>
        <w:rPr>
          <w:rFonts w:cstheme="minorHAnsi"/>
          <w:sz w:val="22"/>
          <w:szCs w:val="22"/>
        </w:rPr>
      </w:pPr>
      <w:r w:rsidRPr="004A1186">
        <w:rPr>
          <w:sz w:val="22"/>
          <w:szCs w:val="22"/>
        </w:rPr>
        <w:t>This NGA outlines the strategic goals of th</w:t>
      </w:r>
      <w:r>
        <w:rPr>
          <w:sz w:val="22"/>
          <w:szCs w:val="22"/>
        </w:rPr>
        <w:t>e DLWDG</w:t>
      </w:r>
      <w:r w:rsidRPr="004A1186">
        <w:rPr>
          <w:sz w:val="22"/>
          <w:szCs w:val="22"/>
        </w:rPr>
        <w:t xml:space="preserve"> </w:t>
      </w:r>
      <w:r>
        <w:rPr>
          <w:sz w:val="22"/>
          <w:szCs w:val="22"/>
        </w:rPr>
        <w:t xml:space="preserve">Round </w:t>
      </w:r>
      <w:r w:rsidR="004D361F">
        <w:rPr>
          <w:sz w:val="22"/>
          <w:szCs w:val="22"/>
        </w:rPr>
        <w:t>4</w:t>
      </w:r>
      <w:r>
        <w:rPr>
          <w:sz w:val="22"/>
          <w:szCs w:val="22"/>
        </w:rPr>
        <w:t xml:space="preserve"> </w:t>
      </w:r>
      <w:r w:rsidRPr="004A1186">
        <w:rPr>
          <w:sz w:val="22"/>
          <w:szCs w:val="22"/>
        </w:rPr>
        <w:t xml:space="preserve">opportunity, the criteria that will be used to evaluate </w:t>
      </w:r>
      <w:r>
        <w:rPr>
          <w:sz w:val="22"/>
          <w:szCs w:val="22"/>
        </w:rPr>
        <w:t>applications</w:t>
      </w:r>
      <w:r w:rsidRPr="004A1186">
        <w:rPr>
          <w:sz w:val="22"/>
          <w:szCs w:val="22"/>
        </w:rPr>
        <w:t xml:space="preserve"> and the grant timeline. </w:t>
      </w:r>
    </w:p>
    <w:p w14:paraId="1F923413" w14:textId="77777777" w:rsidR="00171131" w:rsidRDefault="00171131" w:rsidP="00171131">
      <w:pPr>
        <w:rPr>
          <w:rFonts w:cstheme="minorHAnsi"/>
          <w:sz w:val="22"/>
          <w:szCs w:val="22"/>
        </w:rPr>
      </w:pPr>
    </w:p>
    <w:p w14:paraId="62FFDD2A" w14:textId="7460E85B" w:rsidR="001E5905" w:rsidRDefault="0066282E" w:rsidP="002E38E1">
      <w:pPr>
        <w:pStyle w:val="Heading1"/>
      </w:pPr>
      <w:bookmarkStart w:id="4" w:name="_Toc133242203"/>
      <w:r>
        <w:t>Background</w:t>
      </w:r>
      <w:bookmarkEnd w:id="4"/>
    </w:p>
    <w:p w14:paraId="44BED0E3" w14:textId="77777777" w:rsidR="002E38E1" w:rsidRPr="002E38E1" w:rsidRDefault="002E38E1" w:rsidP="002E38E1"/>
    <w:p w14:paraId="2A0535EE" w14:textId="77777777" w:rsidR="0066282E" w:rsidRPr="00DB5547" w:rsidRDefault="0066282E" w:rsidP="0066282E">
      <w:pPr>
        <w:jc w:val="both"/>
        <w:rPr>
          <w:rFonts w:cstheme="minorHAnsi"/>
          <w:color w:val="000000"/>
          <w:shd w:val="clear" w:color="auto" w:fill="FFFFFF"/>
        </w:rPr>
      </w:pPr>
      <w:r>
        <w:rPr>
          <w:rFonts w:cstheme="minorHAnsi"/>
          <w:sz w:val="22"/>
          <w:szCs w:val="22"/>
        </w:rPr>
        <w:t xml:space="preserve">The Workforce Innovation and Opportunity Act (WIOA) </w:t>
      </w:r>
      <w:r w:rsidRPr="0066282E">
        <w:rPr>
          <w:sz w:val="22"/>
          <w:szCs w:val="22"/>
        </w:rPr>
        <w:t>allows governors to set aside a portion of federal workforce funds for the purpose of statewide activities including the implementation of innovative programs and strategies designed to meet the workforce needs of all employers and workers in Pennsylvania.</w:t>
      </w:r>
      <w:r>
        <w:rPr>
          <w:sz w:val="22"/>
          <w:szCs w:val="22"/>
        </w:rPr>
        <w:t xml:space="preserve"> </w:t>
      </w:r>
      <w:r w:rsidRPr="0066282E">
        <w:rPr>
          <w:rFonts w:cstheme="minorHAnsi"/>
          <w:color w:val="000000"/>
          <w:sz w:val="22"/>
          <w:szCs w:val="22"/>
        </w:rPr>
        <w:t>L&amp;I has created this grant opportunity to prepare individuals for job searching and emerging employment opportunities, to gain access to employment with family-sustaining wages, and to increase communities’ infrastructures for providing foundational digital literacy skills.</w:t>
      </w:r>
      <w:r w:rsidRPr="0066282E">
        <w:rPr>
          <w:rFonts w:cstheme="minorHAnsi"/>
          <w:sz w:val="22"/>
          <w:szCs w:val="22"/>
        </w:rPr>
        <w:t xml:space="preserve"> This funding will assist eligible entities, particularly in areas lacking strong broadband infrastructure and high-speed internet, in increasing their capacity for providing digital literacy classes focused on career development skills in their communities. Training will be focused on digital fundamentals, digital job seeking, digital citizenship, and digital information.</w:t>
      </w:r>
    </w:p>
    <w:p w14:paraId="0F2424E2" w14:textId="40220BA8" w:rsidR="0066282E" w:rsidRDefault="0066282E" w:rsidP="0066282E">
      <w:pPr>
        <w:contextualSpacing/>
        <w:jc w:val="both"/>
        <w:rPr>
          <w:rFonts w:eastAsia="Times New Roman" w:cstheme="minorHAnsi"/>
        </w:rPr>
      </w:pPr>
    </w:p>
    <w:p w14:paraId="7525F742" w14:textId="77777777" w:rsidR="004D361F" w:rsidRDefault="004D361F" w:rsidP="0066282E">
      <w:pPr>
        <w:contextualSpacing/>
        <w:jc w:val="both"/>
        <w:rPr>
          <w:rFonts w:eastAsia="Times New Roman" w:cstheme="minorHAnsi"/>
        </w:rPr>
      </w:pPr>
    </w:p>
    <w:p w14:paraId="73926FD2" w14:textId="3EA9B19F" w:rsidR="001E5905" w:rsidRDefault="0066282E" w:rsidP="002E38E1">
      <w:pPr>
        <w:pStyle w:val="Heading1"/>
      </w:pPr>
      <w:bookmarkStart w:id="5" w:name="_Toc133242204"/>
      <w:r>
        <w:lastRenderedPageBreak/>
        <w:t>The Challenge</w:t>
      </w:r>
      <w:bookmarkEnd w:id="5"/>
      <w:r>
        <w:t xml:space="preserve"> </w:t>
      </w:r>
    </w:p>
    <w:p w14:paraId="0F100372" w14:textId="77777777" w:rsidR="002E38E1" w:rsidRPr="002E38E1" w:rsidRDefault="002E38E1" w:rsidP="002E38E1"/>
    <w:p w14:paraId="599FF583" w14:textId="29CD3FFD" w:rsidR="007340E5" w:rsidRDefault="0066282E" w:rsidP="007340E5">
      <w:pPr>
        <w:rPr>
          <w:rFonts w:cstheme="minorHAnsi"/>
          <w:sz w:val="22"/>
          <w:szCs w:val="22"/>
        </w:rPr>
      </w:pPr>
      <w:r>
        <w:rPr>
          <w:rFonts w:cstheme="minorHAnsi"/>
          <w:sz w:val="22"/>
          <w:szCs w:val="22"/>
        </w:rPr>
        <w:t xml:space="preserve">L&amp;I has put forth this NGA to address the emergent digital literacy deficit, while our partner agency, Department of Community and Economic Development (DCED), works to expand broadband access and equity in the Commonwealth. Click </w:t>
      </w:r>
      <w:hyperlink r:id="rId19" w:history="1">
        <w:r w:rsidRPr="00537E89">
          <w:rPr>
            <w:rStyle w:val="Hyperlink"/>
            <w:rFonts w:cstheme="minorHAnsi"/>
            <w:sz w:val="22"/>
            <w:szCs w:val="22"/>
          </w:rPr>
          <w:t>here</w:t>
        </w:r>
      </w:hyperlink>
      <w:r>
        <w:rPr>
          <w:rFonts w:cstheme="minorHAnsi"/>
          <w:sz w:val="22"/>
          <w:szCs w:val="22"/>
        </w:rPr>
        <w:t xml:space="preserve"> to learn more about DCED’s efforts. </w:t>
      </w:r>
      <w:r w:rsidR="007340E5" w:rsidRPr="007340E5">
        <w:rPr>
          <w:rFonts w:cstheme="minorHAnsi"/>
          <w:sz w:val="22"/>
          <w:szCs w:val="22"/>
        </w:rPr>
        <w:t xml:space="preserve"> </w:t>
      </w:r>
      <w:r w:rsidR="007340E5">
        <w:rPr>
          <w:rFonts w:cstheme="minorHAnsi"/>
          <w:sz w:val="22"/>
          <w:szCs w:val="22"/>
        </w:rPr>
        <w:t xml:space="preserve">As job recruitment and placement methods have changed over the years, the need for digital literacy has increased. Many employment opportunities are now posted online or require an individual to upload or submit a resume via email. Tasks like these require an individual to have fundamental digital literacy skills and often require an individual to have an online presence where their professional profile can be viewed through networking sites. </w:t>
      </w:r>
    </w:p>
    <w:p w14:paraId="689A79CE" w14:textId="77777777" w:rsidR="007340E5" w:rsidRDefault="007340E5" w:rsidP="007340E5">
      <w:pPr>
        <w:rPr>
          <w:rFonts w:cstheme="minorHAnsi"/>
          <w:sz w:val="22"/>
          <w:szCs w:val="22"/>
        </w:rPr>
      </w:pPr>
    </w:p>
    <w:p w14:paraId="093FBE2A" w14:textId="77777777" w:rsidR="007340E5" w:rsidRDefault="007340E5" w:rsidP="007340E5">
      <w:pPr>
        <w:rPr>
          <w:rFonts w:cstheme="minorHAnsi"/>
          <w:sz w:val="22"/>
          <w:szCs w:val="22"/>
        </w:rPr>
      </w:pPr>
      <w:r>
        <w:rPr>
          <w:rFonts w:cstheme="minorHAnsi"/>
          <w:sz w:val="22"/>
          <w:szCs w:val="22"/>
        </w:rPr>
        <w:t xml:space="preserve">Beyond improved job search capabilities and greater access to employment postings, digital literacy skills are necessary in securing and maintaining jobs and careers offering family-sustaining wages. </w:t>
      </w:r>
      <w:proofErr w:type="gramStart"/>
      <w:r>
        <w:rPr>
          <w:rFonts w:cstheme="minorHAnsi"/>
          <w:sz w:val="22"/>
          <w:szCs w:val="22"/>
        </w:rPr>
        <w:t>In order to</w:t>
      </w:r>
      <w:proofErr w:type="gramEnd"/>
      <w:r>
        <w:rPr>
          <w:rFonts w:cstheme="minorHAnsi"/>
          <w:sz w:val="22"/>
          <w:szCs w:val="22"/>
        </w:rPr>
        <w:t xml:space="preserve"> ensure equitable access to employment, it is necessary to increase digital literacy particularly in communities in need.</w:t>
      </w:r>
    </w:p>
    <w:p w14:paraId="280048C8" w14:textId="6D6EFB11" w:rsidR="0066282E" w:rsidRPr="00AC04E6" w:rsidRDefault="0066282E" w:rsidP="0066282E">
      <w:pPr>
        <w:jc w:val="both"/>
        <w:rPr>
          <w:rFonts w:cstheme="minorHAnsi"/>
          <w:color w:val="000000"/>
          <w:sz w:val="22"/>
          <w:szCs w:val="22"/>
          <w:shd w:val="clear" w:color="auto" w:fill="FFFFFF"/>
        </w:rPr>
      </w:pPr>
    </w:p>
    <w:p w14:paraId="5E79ADA8" w14:textId="412E4D5D" w:rsidR="001E5905" w:rsidRDefault="0066282E" w:rsidP="002E38E1">
      <w:pPr>
        <w:pStyle w:val="Heading1"/>
      </w:pPr>
      <w:bookmarkStart w:id="6" w:name="_Toc133242205"/>
      <w:bookmarkStart w:id="7" w:name="_Toc83291213"/>
      <w:bookmarkStart w:id="8" w:name="_Hlk56169132"/>
      <w:r>
        <w:t>Outcome</w:t>
      </w:r>
      <w:r w:rsidR="006D7031" w:rsidRPr="002A71E3">
        <w:t xml:space="preserve"> </w:t>
      </w:r>
      <w:r w:rsidR="006D7031">
        <w:t>Goals</w:t>
      </w:r>
      <w:bookmarkEnd w:id="6"/>
    </w:p>
    <w:p w14:paraId="285ACE51" w14:textId="77777777" w:rsidR="002E38E1" w:rsidRPr="002E38E1" w:rsidRDefault="002E38E1" w:rsidP="002E38E1"/>
    <w:p w14:paraId="2CE20F7C" w14:textId="77777777" w:rsidR="00112F61" w:rsidRDefault="00F44722" w:rsidP="00F44722">
      <w:pPr>
        <w:pStyle w:val="NormalWeb"/>
        <w:spacing w:before="0" w:beforeAutospacing="0" w:after="0" w:afterAutospacing="0"/>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 xml:space="preserve">Successful programs will utilize grant funds to expand or add to their Round 2 projects and create digital literacy training for individuals including job seekers. </w:t>
      </w:r>
    </w:p>
    <w:p w14:paraId="6F00C6DD" w14:textId="77777777" w:rsidR="00112F61" w:rsidRDefault="00112F61" w:rsidP="00F44722">
      <w:pPr>
        <w:pStyle w:val="NormalWeb"/>
        <w:spacing w:before="0" w:beforeAutospacing="0" w:after="0" w:afterAutospacing="0"/>
        <w:rPr>
          <w:rFonts w:asciiTheme="minorHAnsi" w:eastAsiaTheme="minorEastAsia" w:hAnsiTheme="minorHAnsi" w:cstheme="minorHAnsi"/>
          <w:sz w:val="22"/>
          <w:szCs w:val="22"/>
          <w:lang w:eastAsia="zh-CN"/>
        </w:rPr>
      </w:pPr>
    </w:p>
    <w:p w14:paraId="7A61C91A" w14:textId="7778C3E9" w:rsidR="0066282E" w:rsidRDefault="0066282E" w:rsidP="00F44722">
      <w:pPr>
        <w:pStyle w:val="NormalWeb"/>
        <w:spacing w:before="0" w:beforeAutospacing="0" w:after="0" w:afterAutospacing="0"/>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A successful program will:</w:t>
      </w:r>
    </w:p>
    <w:p w14:paraId="22F09763" w14:textId="0046479D" w:rsidR="0066282E" w:rsidRPr="00DB5547" w:rsidRDefault="0066282E" w:rsidP="006A5F6B">
      <w:pPr>
        <w:pStyle w:val="NormalWeb"/>
        <w:numPr>
          <w:ilvl w:val="0"/>
          <w:numId w:val="12"/>
        </w:numPr>
        <w:spacing w:before="0" w:beforeAutospacing="0" w:after="0" w:afterAutospacing="0"/>
        <w:rPr>
          <w:rFonts w:asciiTheme="minorHAnsi" w:eastAsiaTheme="minorEastAsia" w:hAnsiTheme="minorHAnsi" w:cstheme="minorHAnsi"/>
          <w:sz w:val="22"/>
          <w:szCs w:val="22"/>
          <w:lang w:eastAsia="zh-CN"/>
        </w:rPr>
      </w:pPr>
      <w:r w:rsidRPr="00DB5547">
        <w:rPr>
          <w:rFonts w:asciiTheme="minorHAnsi" w:hAnsiTheme="minorHAnsi" w:cstheme="minorHAnsi"/>
          <w:color w:val="000000" w:themeColor="text1"/>
          <w:spacing w:val="5"/>
          <w:sz w:val="22"/>
          <w:szCs w:val="22"/>
        </w:rPr>
        <w:t xml:space="preserve">Have </w:t>
      </w:r>
      <w:r w:rsidRPr="00DB5547">
        <w:rPr>
          <w:rFonts w:asciiTheme="minorHAnsi" w:eastAsiaTheme="minorEastAsia" w:hAnsiTheme="minorHAnsi" w:cstheme="minorHAnsi"/>
          <w:sz w:val="22"/>
          <w:szCs w:val="22"/>
          <w:lang w:eastAsia="zh-CN"/>
        </w:rPr>
        <w:t xml:space="preserve">one year of instructor-based learning for digital literacy programming where job seekers can gain practical job search and employability skills to help them succeed in the workforce. </w:t>
      </w:r>
    </w:p>
    <w:p w14:paraId="02EC753B" w14:textId="6C8C43E9" w:rsidR="0066282E" w:rsidRDefault="0066282E" w:rsidP="006A5F6B">
      <w:pPr>
        <w:pStyle w:val="NormalWeb"/>
        <w:numPr>
          <w:ilvl w:val="0"/>
          <w:numId w:val="12"/>
        </w:numPr>
        <w:spacing w:before="0" w:beforeAutospacing="0" w:after="0" w:afterAutospacing="0"/>
        <w:rPr>
          <w:rFonts w:asciiTheme="minorHAnsi" w:hAnsiTheme="minorHAnsi" w:cstheme="minorHAnsi"/>
          <w:sz w:val="22"/>
          <w:szCs w:val="22"/>
        </w:rPr>
      </w:pPr>
      <w:r w:rsidRPr="00DB5547">
        <w:rPr>
          <w:rFonts w:asciiTheme="minorHAnsi" w:hAnsiTheme="minorHAnsi" w:cstheme="minorHAnsi"/>
          <w:sz w:val="22"/>
          <w:szCs w:val="22"/>
        </w:rPr>
        <w:t>Administer pre- and post-evaluations, that will be provided by the Department of Labor &amp; Industry, to assess individualized skill gains and assess program efficacy. The grantee may request modification of content to the assessment which may be approved by L&amp;I.</w:t>
      </w:r>
    </w:p>
    <w:p w14:paraId="5C1645D1" w14:textId="50A2393E" w:rsidR="005A1CF8" w:rsidRPr="005A1CF8" w:rsidRDefault="00D41454" w:rsidP="006A5F6B">
      <w:pPr>
        <w:pStyle w:val="NormalWeb"/>
        <w:numPr>
          <w:ilvl w:val="0"/>
          <w:numId w:val="12"/>
        </w:numPr>
        <w:spacing w:before="0" w:beforeAutospacing="0" w:after="0" w:afterAutospacing="0"/>
        <w:rPr>
          <w:rFonts w:asciiTheme="minorHAnsi" w:hAnsiTheme="minorHAnsi" w:cstheme="minorHAnsi"/>
          <w:sz w:val="22"/>
          <w:szCs w:val="22"/>
        </w:rPr>
      </w:pPr>
      <w:r>
        <w:rPr>
          <w:rFonts w:asciiTheme="minorHAnsi" w:eastAsiaTheme="minorEastAsia" w:hAnsiTheme="minorHAnsi" w:cstheme="minorHAnsi"/>
          <w:sz w:val="22"/>
          <w:szCs w:val="22"/>
          <w:lang w:eastAsia="zh-CN"/>
        </w:rPr>
        <w:t>Include o</w:t>
      </w:r>
      <w:r w:rsidR="005A1CF8" w:rsidRPr="00B90C94">
        <w:rPr>
          <w:rFonts w:asciiTheme="minorHAnsi" w:eastAsiaTheme="minorEastAsia" w:hAnsiTheme="minorHAnsi" w:cstheme="minorHAnsi"/>
          <w:sz w:val="22"/>
          <w:szCs w:val="22"/>
          <w:lang w:eastAsia="zh-CN"/>
        </w:rPr>
        <w:t xml:space="preserve">ne year of part time (15-20 hours/week) Computer Lab accessibility for job seekers to enhance digital literacy skills. Lab hours must be staffed. </w:t>
      </w:r>
    </w:p>
    <w:p w14:paraId="4459F7C1" w14:textId="77777777" w:rsidR="0066282E" w:rsidRPr="00DB5547" w:rsidRDefault="0066282E" w:rsidP="006A5F6B">
      <w:pPr>
        <w:pStyle w:val="ListParagraph"/>
        <w:numPr>
          <w:ilvl w:val="0"/>
          <w:numId w:val="12"/>
        </w:numPr>
        <w:spacing w:after="0" w:line="240" w:lineRule="auto"/>
        <w:contextualSpacing w:val="0"/>
        <w:rPr>
          <w:rFonts w:cstheme="minorHAnsi"/>
          <w:color w:val="000000"/>
          <w:shd w:val="clear" w:color="auto" w:fill="FFFFFF"/>
        </w:rPr>
      </w:pPr>
      <w:r w:rsidRPr="00DB5547">
        <w:t xml:space="preserve">Provide jobseekers with opportunities to enhance digital literacy skills. </w:t>
      </w:r>
    </w:p>
    <w:p w14:paraId="4A827E1B" w14:textId="77777777" w:rsidR="0066282E" w:rsidRPr="00DB5547" w:rsidRDefault="0066282E" w:rsidP="006A5F6B">
      <w:pPr>
        <w:pStyle w:val="ListParagraph"/>
        <w:numPr>
          <w:ilvl w:val="0"/>
          <w:numId w:val="12"/>
        </w:numPr>
        <w:spacing w:after="0" w:line="240" w:lineRule="auto"/>
        <w:contextualSpacing w:val="0"/>
        <w:rPr>
          <w:rFonts w:cstheme="minorHAnsi"/>
          <w:color w:val="000000"/>
          <w:shd w:val="clear" w:color="auto" w:fill="FFFFFF"/>
        </w:rPr>
      </w:pPr>
      <w:r w:rsidRPr="00DB5547">
        <w:rPr>
          <w:rFonts w:cstheme="minorHAnsi"/>
          <w:color w:val="000000"/>
          <w:shd w:val="clear" w:color="auto" w:fill="FFFFFF"/>
        </w:rPr>
        <w:t>Prepare Pennsylvania residents with career-ready skills for job searching in emerging employment opportunities and high-priority occupations (HPOs).</w:t>
      </w:r>
    </w:p>
    <w:p w14:paraId="0B2CBE3C" w14:textId="77777777" w:rsidR="0066282E" w:rsidRPr="00DB5547" w:rsidRDefault="0066282E" w:rsidP="006A5F6B">
      <w:pPr>
        <w:pStyle w:val="ListParagraph"/>
        <w:numPr>
          <w:ilvl w:val="0"/>
          <w:numId w:val="12"/>
        </w:numPr>
        <w:spacing w:after="0" w:line="240" w:lineRule="auto"/>
        <w:contextualSpacing w:val="0"/>
        <w:rPr>
          <w:rFonts w:cstheme="minorHAnsi"/>
          <w:color w:val="000000"/>
          <w:shd w:val="clear" w:color="auto" w:fill="FFFFFF"/>
        </w:rPr>
      </w:pPr>
      <w:r w:rsidRPr="00DB5547">
        <w:rPr>
          <w:rFonts w:cstheme="minorHAnsi"/>
          <w:color w:val="000000"/>
          <w:shd w:val="clear" w:color="auto" w:fill="FFFFFF"/>
        </w:rPr>
        <w:t>Allow access and connect individuals to employment with family-sustaining wages.</w:t>
      </w:r>
    </w:p>
    <w:p w14:paraId="4E8AB0E7" w14:textId="77777777" w:rsidR="0066282E" w:rsidRPr="00DB5547" w:rsidRDefault="0066282E" w:rsidP="006A5F6B">
      <w:pPr>
        <w:pStyle w:val="ListParagraph"/>
        <w:numPr>
          <w:ilvl w:val="0"/>
          <w:numId w:val="12"/>
        </w:numPr>
        <w:spacing w:after="0" w:line="240" w:lineRule="auto"/>
        <w:contextualSpacing w:val="0"/>
        <w:rPr>
          <w:rFonts w:cstheme="minorHAnsi"/>
          <w:color w:val="000000"/>
          <w:shd w:val="clear" w:color="auto" w:fill="FFFFFF"/>
        </w:rPr>
      </w:pPr>
      <w:r w:rsidRPr="00DB5547">
        <w:rPr>
          <w:rFonts w:cstheme="minorHAnsi"/>
          <w:color w:val="000000"/>
          <w:shd w:val="clear" w:color="auto" w:fill="FFFFFF"/>
        </w:rPr>
        <w:t>Increase communities’ infrastructure for providing foundational digital literacy skills.</w:t>
      </w:r>
    </w:p>
    <w:p w14:paraId="0D4ECBE4" w14:textId="77777777" w:rsidR="0066282E" w:rsidRDefault="0066282E" w:rsidP="00F44722">
      <w:pPr>
        <w:pStyle w:val="NormalWeb"/>
        <w:spacing w:before="0" w:beforeAutospacing="0" w:after="0" w:afterAutospacing="0"/>
        <w:rPr>
          <w:rFonts w:asciiTheme="minorHAnsi" w:eastAsiaTheme="minorEastAsia" w:hAnsiTheme="minorHAnsi" w:cstheme="minorHAnsi"/>
          <w:sz w:val="22"/>
          <w:szCs w:val="22"/>
          <w:lang w:eastAsia="zh-CN"/>
        </w:rPr>
      </w:pPr>
    </w:p>
    <w:p w14:paraId="7D8AAC3D" w14:textId="7F40AB00" w:rsidR="002509C3" w:rsidRDefault="001F243F" w:rsidP="002E38E1">
      <w:pPr>
        <w:pStyle w:val="Heading1"/>
      </w:pPr>
      <w:bookmarkStart w:id="9" w:name="_Hlk131598391"/>
      <w:bookmarkStart w:id="10" w:name="_Toc133242206"/>
      <w:r>
        <w:t>Award Terms</w:t>
      </w:r>
      <w:bookmarkStart w:id="11" w:name="_Toc58942448"/>
      <w:bookmarkStart w:id="12" w:name="_Toc83291223"/>
      <w:bookmarkEnd w:id="9"/>
      <w:bookmarkEnd w:id="10"/>
    </w:p>
    <w:p w14:paraId="6EED0F77" w14:textId="77777777" w:rsidR="002E38E1" w:rsidRPr="002E38E1" w:rsidRDefault="002E38E1" w:rsidP="002E38E1"/>
    <w:p w14:paraId="4BFE8CA8" w14:textId="77777777" w:rsidR="002509C3" w:rsidRPr="00481813" w:rsidRDefault="002509C3" w:rsidP="002509C3">
      <w:pPr>
        <w:pStyle w:val="Heading2"/>
      </w:pPr>
      <w:bookmarkStart w:id="13" w:name="_Toc133242207"/>
      <w:r w:rsidRPr="00481813">
        <w:t>Estimated Funding and Award Size</w:t>
      </w:r>
      <w:bookmarkEnd w:id="11"/>
      <w:bookmarkEnd w:id="12"/>
      <w:bookmarkEnd w:id="13"/>
    </w:p>
    <w:p w14:paraId="7F66E377" w14:textId="5F78F4A5" w:rsidR="002509C3" w:rsidRDefault="002509C3" w:rsidP="002509C3">
      <w:pPr>
        <w:rPr>
          <w:rFonts w:ascii="Calibri" w:hAnsi="Calibri"/>
          <w:sz w:val="22"/>
          <w:szCs w:val="22"/>
        </w:rPr>
      </w:pPr>
      <w:bookmarkStart w:id="14" w:name="_Hlk106271948"/>
      <w:r w:rsidRPr="00505915">
        <w:rPr>
          <w:rFonts w:cstheme="minorHAnsi"/>
          <w:sz w:val="22"/>
          <w:szCs w:val="22"/>
        </w:rPr>
        <w:t>Approximately $</w:t>
      </w:r>
      <w:r>
        <w:rPr>
          <w:rFonts w:cstheme="minorHAnsi"/>
          <w:sz w:val="22"/>
          <w:szCs w:val="22"/>
        </w:rPr>
        <w:t>900,000</w:t>
      </w:r>
      <w:r w:rsidRPr="00505915">
        <w:rPr>
          <w:rFonts w:cstheme="minorHAnsi"/>
          <w:sz w:val="22"/>
          <w:szCs w:val="22"/>
        </w:rPr>
        <w:t xml:space="preserve"> is available</w:t>
      </w:r>
      <w:r w:rsidR="00DA0CEB">
        <w:rPr>
          <w:rFonts w:cstheme="minorHAnsi"/>
          <w:sz w:val="22"/>
          <w:szCs w:val="22"/>
        </w:rPr>
        <w:t xml:space="preserve"> through funding provided by WIOA Statewide Activities </w:t>
      </w:r>
      <w:r w:rsidR="00D41454">
        <w:rPr>
          <w:rFonts w:cstheme="minorHAnsi"/>
          <w:sz w:val="22"/>
          <w:szCs w:val="22"/>
        </w:rPr>
        <w:t xml:space="preserve">(SWA) </w:t>
      </w:r>
      <w:r w:rsidR="005A1CF8">
        <w:rPr>
          <w:rFonts w:cstheme="minorHAnsi"/>
          <w:sz w:val="22"/>
          <w:szCs w:val="22"/>
        </w:rPr>
        <w:t>F</w:t>
      </w:r>
      <w:r w:rsidR="00DA0CEB">
        <w:rPr>
          <w:rFonts w:cstheme="minorHAnsi"/>
          <w:sz w:val="22"/>
          <w:szCs w:val="22"/>
        </w:rPr>
        <w:t>unds</w:t>
      </w:r>
      <w:r w:rsidRPr="00505915">
        <w:rPr>
          <w:rFonts w:cstheme="minorHAnsi"/>
          <w:sz w:val="22"/>
          <w:szCs w:val="22"/>
        </w:rPr>
        <w:t xml:space="preserve">. </w:t>
      </w:r>
      <w:r w:rsidR="00DA0CEB">
        <w:rPr>
          <w:rFonts w:cstheme="minorHAnsi"/>
          <w:sz w:val="22"/>
          <w:szCs w:val="22"/>
        </w:rPr>
        <w:t>Applicants</w:t>
      </w:r>
      <w:r w:rsidRPr="00505915">
        <w:rPr>
          <w:rFonts w:cstheme="minorHAnsi"/>
          <w:sz w:val="22"/>
          <w:szCs w:val="22"/>
        </w:rPr>
        <w:t xml:space="preserve"> will be awarded and funded competitively based on the availability of </w:t>
      </w:r>
      <w:r w:rsidRPr="007E50A4">
        <w:rPr>
          <w:rFonts w:cstheme="minorHAnsi"/>
          <w:sz w:val="22"/>
          <w:szCs w:val="22"/>
        </w:rPr>
        <w:t>funds up to $</w:t>
      </w:r>
      <w:r>
        <w:rPr>
          <w:rFonts w:cstheme="minorHAnsi"/>
          <w:sz w:val="22"/>
          <w:szCs w:val="22"/>
        </w:rPr>
        <w:t>4</w:t>
      </w:r>
      <w:r w:rsidRPr="007E50A4">
        <w:rPr>
          <w:rFonts w:cstheme="minorHAnsi"/>
          <w:sz w:val="22"/>
          <w:szCs w:val="22"/>
        </w:rPr>
        <w:t xml:space="preserve">5,000 per </w:t>
      </w:r>
      <w:r>
        <w:rPr>
          <w:rFonts w:cstheme="minorHAnsi"/>
          <w:sz w:val="22"/>
          <w:szCs w:val="22"/>
        </w:rPr>
        <w:t>project</w:t>
      </w:r>
      <w:r w:rsidRPr="007E50A4">
        <w:rPr>
          <w:rFonts w:cstheme="minorHAnsi"/>
          <w:sz w:val="22"/>
          <w:szCs w:val="22"/>
        </w:rPr>
        <w:t>.</w:t>
      </w:r>
      <w:r w:rsidRPr="004A1186">
        <w:rPr>
          <w:rFonts w:ascii="Calibri" w:hAnsi="Calibri"/>
          <w:sz w:val="22"/>
          <w:szCs w:val="22"/>
        </w:rPr>
        <w:t xml:space="preserve"> </w:t>
      </w:r>
      <w:r w:rsidR="00DA0CEB">
        <w:rPr>
          <w:rFonts w:ascii="Calibri" w:hAnsi="Calibri"/>
          <w:sz w:val="22"/>
          <w:szCs w:val="22"/>
        </w:rPr>
        <w:t>An applicant may only submit one application.</w:t>
      </w:r>
    </w:p>
    <w:bookmarkEnd w:id="14"/>
    <w:p w14:paraId="293155A7" w14:textId="77777777" w:rsidR="002509C3" w:rsidRPr="004A1186" w:rsidRDefault="002509C3" w:rsidP="002509C3">
      <w:pPr>
        <w:rPr>
          <w:rFonts w:eastAsia="Times New Roman" w:cstheme="minorHAnsi"/>
          <w:b/>
          <w:bCs/>
          <w:color w:val="16355B"/>
          <w:sz w:val="22"/>
          <w:szCs w:val="22"/>
        </w:rPr>
      </w:pPr>
    </w:p>
    <w:p w14:paraId="595418B5" w14:textId="6ED352E2" w:rsidR="00DA0CEB" w:rsidRPr="00505915" w:rsidRDefault="00DA0CEB" w:rsidP="00DA0CEB">
      <w:pPr>
        <w:pStyle w:val="Heading2"/>
      </w:pPr>
      <w:bookmarkStart w:id="15" w:name="_Toc133242208"/>
      <w:bookmarkStart w:id="16" w:name="_Toc58942449"/>
      <w:bookmarkStart w:id="17" w:name="_Toc83291224"/>
      <w:r>
        <w:t>Period of Performance (POP)</w:t>
      </w:r>
      <w:bookmarkEnd w:id="15"/>
    </w:p>
    <w:p w14:paraId="40A32352" w14:textId="032BC574" w:rsidR="002509C3" w:rsidRPr="00EC11D8" w:rsidRDefault="00DA0CEB" w:rsidP="00EC11D8">
      <w:pPr>
        <w:rPr>
          <w:sz w:val="22"/>
          <w:szCs w:val="22"/>
        </w:rPr>
      </w:pPr>
      <w:r w:rsidRPr="00505915">
        <w:rPr>
          <w:rFonts w:eastAsia="Times New Roman" w:cstheme="minorHAnsi"/>
          <w:sz w:val="22"/>
          <w:szCs w:val="22"/>
        </w:rPr>
        <w:t xml:space="preserve">DLWDG </w:t>
      </w:r>
      <w:r>
        <w:rPr>
          <w:rFonts w:eastAsia="Times New Roman" w:cstheme="minorHAnsi"/>
          <w:sz w:val="22"/>
          <w:szCs w:val="22"/>
        </w:rPr>
        <w:t xml:space="preserve">Round 4 </w:t>
      </w:r>
      <w:r w:rsidRPr="00505915">
        <w:rPr>
          <w:rFonts w:eastAsia="Times New Roman" w:cstheme="minorHAnsi"/>
          <w:sz w:val="22"/>
          <w:szCs w:val="22"/>
        </w:rPr>
        <w:t xml:space="preserve">funding is anticipated to be used for grant-related activities between </w:t>
      </w:r>
      <w:r>
        <w:rPr>
          <w:sz w:val="22"/>
          <w:szCs w:val="22"/>
        </w:rPr>
        <w:t xml:space="preserve">August 1, </w:t>
      </w:r>
      <w:proofErr w:type="gramStart"/>
      <w:r>
        <w:rPr>
          <w:sz w:val="22"/>
          <w:szCs w:val="22"/>
        </w:rPr>
        <w:t>2023</w:t>
      </w:r>
      <w:proofErr w:type="gramEnd"/>
      <w:r>
        <w:rPr>
          <w:sz w:val="22"/>
          <w:szCs w:val="22"/>
        </w:rPr>
        <w:t xml:space="preserve"> through July 31, 2024.</w:t>
      </w:r>
      <w:bookmarkEnd w:id="16"/>
      <w:bookmarkEnd w:id="17"/>
    </w:p>
    <w:p w14:paraId="7FA88464" w14:textId="3F8D43BC" w:rsidR="002509C3" w:rsidRPr="001E5905" w:rsidRDefault="002509C3" w:rsidP="002509C3">
      <w:pPr>
        <w:jc w:val="both"/>
        <w:rPr>
          <w:rFonts w:cstheme="minorHAnsi"/>
          <w:b/>
          <w:bCs/>
          <w:color w:val="1F3864" w:themeColor="accent1" w:themeShade="80"/>
          <w:sz w:val="22"/>
          <w:szCs w:val="22"/>
        </w:rPr>
      </w:pPr>
    </w:p>
    <w:p w14:paraId="296C5040" w14:textId="38D74532" w:rsidR="002509C3" w:rsidRDefault="002509C3" w:rsidP="002E38E1">
      <w:pPr>
        <w:pStyle w:val="Heading1"/>
      </w:pPr>
      <w:bookmarkStart w:id="18" w:name="_Toc133242209"/>
      <w:r>
        <w:t>Evaluation Criteria</w:t>
      </w:r>
      <w:bookmarkEnd w:id="18"/>
    </w:p>
    <w:p w14:paraId="358660E9" w14:textId="77777777" w:rsidR="002E38E1" w:rsidRPr="002E38E1" w:rsidRDefault="002E38E1" w:rsidP="002E38E1"/>
    <w:p w14:paraId="0B3093E3" w14:textId="52D6782B" w:rsidR="002509C3" w:rsidRPr="00C22CDB" w:rsidRDefault="002509C3" w:rsidP="00887FE9">
      <w:pPr>
        <w:pStyle w:val="Heading2"/>
        <w:rPr>
          <w:u w:val="single"/>
        </w:rPr>
      </w:pPr>
      <w:bookmarkStart w:id="19" w:name="_Toc133242210"/>
      <w:r w:rsidRPr="009007A3">
        <w:t>Eligible Applicants</w:t>
      </w:r>
      <w:r>
        <w:t>/Minimum Qualifications</w:t>
      </w:r>
      <w:bookmarkEnd w:id="19"/>
    </w:p>
    <w:p w14:paraId="61A631AC" w14:textId="1891BD03" w:rsidR="002509C3" w:rsidRDefault="002509C3" w:rsidP="002509C3">
      <w:pPr>
        <w:autoSpaceDE w:val="0"/>
        <w:autoSpaceDN w:val="0"/>
        <w:adjustRightInd w:val="0"/>
        <w:rPr>
          <w:rFonts w:cstheme="minorHAnsi"/>
          <w:sz w:val="22"/>
          <w:szCs w:val="22"/>
        </w:rPr>
      </w:pPr>
      <w:bookmarkStart w:id="20" w:name="_Hlk104468700"/>
      <w:r w:rsidRPr="009007A3">
        <w:rPr>
          <w:rFonts w:cstheme="minorHAnsi"/>
          <w:sz w:val="22"/>
          <w:szCs w:val="22"/>
        </w:rPr>
        <w:t xml:space="preserve">Eligible applicants include any awardee of DLWDG Round </w:t>
      </w:r>
      <w:r>
        <w:rPr>
          <w:rFonts w:cstheme="minorHAnsi"/>
          <w:sz w:val="22"/>
          <w:szCs w:val="22"/>
        </w:rPr>
        <w:t>2</w:t>
      </w:r>
      <w:r w:rsidRPr="009007A3">
        <w:rPr>
          <w:rFonts w:cstheme="minorHAnsi"/>
          <w:sz w:val="22"/>
          <w:szCs w:val="22"/>
        </w:rPr>
        <w:t xml:space="preserve"> funds </w:t>
      </w:r>
      <w:r w:rsidR="00DA0CEB">
        <w:rPr>
          <w:rFonts w:cstheme="minorHAnsi"/>
          <w:sz w:val="22"/>
          <w:szCs w:val="22"/>
        </w:rPr>
        <w:t xml:space="preserve">(POP from May 1, </w:t>
      </w:r>
      <w:proofErr w:type="gramStart"/>
      <w:r w:rsidR="00DA0CEB">
        <w:rPr>
          <w:rFonts w:cstheme="minorHAnsi"/>
          <w:sz w:val="22"/>
          <w:szCs w:val="22"/>
        </w:rPr>
        <w:t>2022</w:t>
      </w:r>
      <w:proofErr w:type="gramEnd"/>
      <w:r w:rsidR="00DA0CEB">
        <w:rPr>
          <w:rFonts w:cstheme="minorHAnsi"/>
          <w:sz w:val="22"/>
          <w:szCs w:val="22"/>
        </w:rPr>
        <w:t xml:space="preserve"> to July 31, 2023) </w:t>
      </w:r>
      <w:r w:rsidRPr="009007A3">
        <w:rPr>
          <w:rFonts w:cstheme="minorHAnsi"/>
          <w:sz w:val="22"/>
          <w:szCs w:val="22"/>
        </w:rPr>
        <w:t xml:space="preserve">that have met 60% of their expenditures, targeted participants, performance outputs and program outcomes as identified in their proposals. The 60% benchmark must be met at the time of application. </w:t>
      </w:r>
    </w:p>
    <w:p w14:paraId="2A0CD1D1" w14:textId="35C6584C" w:rsidR="00EE31AA" w:rsidRDefault="00EE31AA" w:rsidP="002509C3">
      <w:pPr>
        <w:autoSpaceDE w:val="0"/>
        <w:autoSpaceDN w:val="0"/>
        <w:adjustRightInd w:val="0"/>
        <w:rPr>
          <w:rFonts w:cstheme="minorHAnsi"/>
          <w:sz w:val="22"/>
          <w:szCs w:val="22"/>
        </w:rPr>
      </w:pPr>
    </w:p>
    <w:p w14:paraId="15363141" w14:textId="22C7C486" w:rsidR="00EE31AA" w:rsidRDefault="00EE31AA" w:rsidP="002509C3">
      <w:pPr>
        <w:autoSpaceDE w:val="0"/>
        <w:autoSpaceDN w:val="0"/>
        <w:adjustRightInd w:val="0"/>
        <w:rPr>
          <w:rFonts w:ascii="Calibri" w:hAnsi="Calibri" w:cs="Calibri"/>
          <w:sz w:val="22"/>
          <w:szCs w:val="22"/>
        </w:rPr>
      </w:pPr>
      <w:r w:rsidRPr="00793302">
        <w:rPr>
          <w:rFonts w:ascii="Calibri" w:hAnsi="Calibri" w:cs="Calibri"/>
          <w:sz w:val="22"/>
          <w:szCs w:val="22"/>
        </w:rPr>
        <w:t xml:space="preserve">Grantees </w:t>
      </w:r>
      <w:r>
        <w:rPr>
          <w:rFonts w:ascii="Calibri" w:hAnsi="Calibri" w:cs="Calibri"/>
          <w:sz w:val="22"/>
          <w:szCs w:val="22"/>
        </w:rPr>
        <w:t>may be required to work with an evaluator.</w:t>
      </w:r>
    </w:p>
    <w:p w14:paraId="5531E408" w14:textId="77777777" w:rsidR="00887FE9" w:rsidRPr="00887FE9" w:rsidRDefault="00887FE9" w:rsidP="00887FE9">
      <w:pPr>
        <w:rPr>
          <w:rFonts w:eastAsia="Calibri" w:cstheme="minorHAnsi"/>
          <w:sz w:val="22"/>
          <w:szCs w:val="22"/>
        </w:rPr>
      </w:pPr>
      <w:r w:rsidRPr="00887FE9">
        <w:rPr>
          <w:rFonts w:eastAsia="DengXian" w:cstheme="minorHAnsi"/>
          <w:b/>
          <w:bCs/>
          <w:sz w:val="22"/>
          <w:szCs w:val="22"/>
        </w:rPr>
        <w:lastRenderedPageBreak/>
        <w:t xml:space="preserve">Additionally, applicants must have a PA Vendor Identification Number, an Unique Entity ID, and be able to comply with the Workforce Grant agreement found at </w:t>
      </w:r>
      <w:hyperlink r:id="rId20" w:history="1">
        <w:r w:rsidRPr="00887FE9">
          <w:rPr>
            <w:rStyle w:val="Hyperlink"/>
            <w:rFonts w:eastAsia="DengXian"/>
            <w:b/>
            <w:bCs/>
            <w:sz w:val="22"/>
            <w:szCs w:val="22"/>
          </w:rPr>
          <w:t>dli.pa.gov/Grants</w:t>
        </w:r>
      </w:hyperlink>
      <w:r w:rsidRPr="00887FE9">
        <w:rPr>
          <w:rFonts w:eastAsia="DengXian" w:cstheme="minorHAnsi"/>
          <w:b/>
          <w:bCs/>
          <w:sz w:val="22"/>
          <w:szCs w:val="22"/>
        </w:rPr>
        <w:t>.</w:t>
      </w:r>
      <w:r w:rsidRPr="00887FE9">
        <w:rPr>
          <w:rFonts w:eastAsia="DengXian" w:cstheme="minorHAnsi"/>
          <w:sz w:val="22"/>
          <w:szCs w:val="22"/>
        </w:rPr>
        <w:t xml:space="preserve"> Applicants who cannot meet these additional requirements at the time of award will relinquish their award. </w:t>
      </w:r>
    </w:p>
    <w:p w14:paraId="7605F7BF" w14:textId="77777777" w:rsidR="00887FE9" w:rsidRPr="00887FE9" w:rsidRDefault="00887FE9" w:rsidP="00887FE9">
      <w:pPr>
        <w:rPr>
          <w:rFonts w:eastAsia="DengXian" w:cstheme="minorHAnsi"/>
          <w:sz w:val="22"/>
          <w:szCs w:val="22"/>
        </w:rPr>
      </w:pPr>
    </w:p>
    <w:p w14:paraId="5DFE495B" w14:textId="77777777" w:rsidR="00887FE9" w:rsidRPr="00887FE9" w:rsidRDefault="00887FE9" w:rsidP="00887FE9">
      <w:pPr>
        <w:rPr>
          <w:rFonts w:eastAsia="Calibri" w:cstheme="minorHAnsi"/>
          <w:sz w:val="22"/>
          <w:szCs w:val="22"/>
        </w:rPr>
      </w:pPr>
      <w:r w:rsidRPr="00887FE9">
        <w:rPr>
          <w:rFonts w:eastAsia="Calibri" w:cstheme="minorHAnsi"/>
          <w:sz w:val="22"/>
          <w:szCs w:val="22"/>
        </w:rPr>
        <w:t xml:space="preserve">Pennsylvania Vendor numbers may be obtained at no cost by calling the Vendor Data Management Unit at 717-346-2676 or 1-877-435-7363, or online found </w:t>
      </w:r>
      <w:hyperlink r:id="rId21">
        <w:r w:rsidRPr="00887FE9">
          <w:rPr>
            <w:color w:val="0000FF"/>
            <w:sz w:val="22"/>
            <w:szCs w:val="22"/>
            <w:u w:val="single"/>
          </w:rPr>
          <w:t>here</w:t>
        </w:r>
      </w:hyperlink>
      <w:r w:rsidRPr="00887FE9">
        <w:rPr>
          <w:rFonts w:eastAsia="Calibri" w:cstheme="minorHAnsi"/>
          <w:sz w:val="22"/>
          <w:szCs w:val="22"/>
        </w:rPr>
        <w:t xml:space="preserve"> (click on “Non-Procurement Vendor Site”). It may take up to two weeks to receive a vendor number. If you are unable to obtain a Pennsylvania vendor number in a timely fashion, you may submit the application prior to receiving your vendor number; however, </w:t>
      </w:r>
      <w:r w:rsidRPr="00887FE9">
        <w:rPr>
          <w:rFonts w:eastAsia="Calibri" w:cstheme="minorHAnsi"/>
          <w:b/>
          <w:bCs/>
          <w:sz w:val="22"/>
          <w:szCs w:val="22"/>
        </w:rPr>
        <w:t>no grant will be awarded without a Pennsylvania vendor number</w:t>
      </w:r>
      <w:r w:rsidRPr="00887FE9">
        <w:rPr>
          <w:rFonts w:eastAsia="Calibri" w:cstheme="minorHAnsi"/>
          <w:sz w:val="22"/>
          <w:szCs w:val="22"/>
        </w:rPr>
        <w:t xml:space="preserve">. </w:t>
      </w:r>
    </w:p>
    <w:p w14:paraId="7F510258" w14:textId="77777777" w:rsidR="00887FE9" w:rsidRPr="00887FE9" w:rsidRDefault="00887FE9" w:rsidP="00887FE9">
      <w:pPr>
        <w:rPr>
          <w:rFonts w:eastAsia="Calibri" w:cstheme="minorHAnsi"/>
          <w:sz w:val="22"/>
          <w:szCs w:val="22"/>
        </w:rPr>
      </w:pPr>
    </w:p>
    <w:p w14:paraId="61D3E573" w14:textId="77777777" w:rsidR="00887FE9" w:rsidRPr="00887FE9" w:rsidRDefault="00887FE9" w:rsidP="00887FE9">
      <w:pPr>
        <w:rPr>
          <w:rFonts w:eastAsia="Calibri" w:cstheme="minorHAnsi"/>
          <w:sz w:val="22"/>
          <w:szCs w:val="22"/>
        </w:rPr>
      </w:pPr>
      <w:r w:rsidRPr="00887FE9">
        <w:rPr>
          <w:rFonts w:eastAsia="Calibri" w:cstheme="minorHAnsi"/>
          <w:sz w:val="22"/>
          <w:szCs w:val="22"/>
        </w:rPr>
        <w:t>The Unique Entity ID is a 12-character alphanumeric ID assigned to an entity by SAM.gov. Existing registered entities can find their Unique Entity ID by following the steps here. New entities can get their Unique Entity ID at SAM.gov and, if required, complete an entity registration.</w:t>
      </w:r>
    </w:p>
    <w:bookmarkEnd w:id="20"/>
    <w:p w14:paraId="3FCC74E4" w14:textId="77777777" w:rsidR="002509C3" w:rsidRPr="00481813" w:rsidRDefault="002509C3" w:rsidP="002509C3">
      <w:pPr>
        <w:rPr>
          <w:rFonts w:cstheme="minorHAnsi"/>
          <w:sz w:val="22"/>
          <w:szCs w:val="22"/>
        </w:rPr>
      </w:pPr>
    </w:p>
    <w:p w14:paraId="21AD2DC4" w14:textId="77777777" w:rsidR="002509C3" w:rsidRPr="00481813" w:rsidRDefault="002509C3" w:rsidP="002509C3">
      <w:pPr>
        <w:pStyle w:val="Heading2"/>
      </w:pPr>
      <w:bookmarkStart w:id="21" w:name="_Toc58942441"/>
      <w:bookmarkStart w:id="22" w:name="_Toc83291216"/>
      <w:bookmarkStart w:id="23" w:name="_Toc133242211"/>
      <w:r w:rsidRPr="00481813">
        <w:t>Fiscal Agent</w:t>
      </w:r>
      <w:bookmarkEnd w:id="21"/>
      <w:bookmarkEnd w:id="22"/>
      <w:bookmarkEnd w:id="23"/>
    </w:p>
    <w:p w14:paraId="0BC17101" w14:textId="77777777" w:rsidR="002509C3" w:rsidRDefault="002509C3" w:rsidP="002509C3">
      <w:pPr>
        <w:rPr>
          <w:rFonts w:cstheme="minorHAnsi"/>
          <w:sz w:val="22"/>
          <w:szCs w:val="22"/>
        </w:rPr>
      </w:pPr>
      <w:r w:rsidRPr="00481813">
        <w:rPr>
          <w:rFonts w:cstheme="minorHAnsi"/>
          <w:sz w:val="22"/>
          <w:szCs w:val="22"/>
        </w:rPr>
        <w:t>Fiscal agents include eligible applicants, as detailed above. The fiscal agent will receive, manage, and disburse grant funds.</w:t>
      </w:r>
      <w:r>
        <w:rPr>
          <w:rFonts w:cstheme="minorHAnsi"/>
          <w:sz w:val="22"/>
          <w:szCs w:val="22"/>
        </w:rPr>
        <w:t xml:space="preserve"> </w:t>
      </w:r>
    </w:p>
    <w:p w14:paraId="59E798B8" w14:textId="77777777" w:rsidR="002509C3" w:rsidRPr="001E5905" w:rsidRDefault="002509C3" w:rsidP="00DA0CEB">
      <w:pPr>
        <w:autoSpaceDE w:val="0"/>
        <w:autoSpaceDN w:val="0"/>
        <w:rPr>
          <w:rFonts w:cstheme="minorHAnsi"/>
          <w:sz w:val="22"/>
          <w:szCs w:val="22"/>
        </w:rPr>
      </w:pPr>
    </w:p>
    <w:p w14:paraId="24DAC341" w14:textId="5AEFC8DC" w:rsidR="002509C3" w:rsidRPr="006D7031" w:rsidRDefault="002509C3" w:rsidP="00887FE9">
      <w:pPr>
        <w:pStyle w:val="Heading2"/>
      </w:pPr>
      <w:bookmarkStart w:id="24" w:name="_Toc133242212"/>
      <w:r w:rsidRPr="006D7031">
        <w:t xml:space="preserve">Initial Review </w:t>
      </w:r>
      <w:r w:rsidR="00DA0CEB">
        <w:t>Criteria</w:t>
      </w:r>
      <w:bookmarkEnd w:id="24"/>
    </w:p>
    <w:p w14:paraId="77816A7A" w14:textId="64A9FE6F" w:rsidR="002509C3" w:rsidRDefault="002509C3" w:rsidP="003D528C">
      <w:pPr>
        <w:autoSpaceDE w:val="0"/>
        <w:autoSpaceDN w:val="0"/>
        <w:spacing w:before="40" w:after="40"/>
        <w:rPr>
          <w:rFonts w:ascii="Calibri" w:eastAsia="Times New Roman" w:hAnsi="Calibri" w:cs="Calibri"/>
          <w:sz w:val="22"/>
          <w:szCs w:val="22"/>
          <w:lang w:eastAsia="en-US"/>
        </w:rPr>
      </w:pPr>
      <w:r w:rsidRPr="00C525D8">
        <w:rPr>
          <w:rFonts w:ascii="Calibri" w:eastAsia="Times New Roman" w:hAnsi="Calibri" w:cs="Calibri"/>
          <w:sz w:val="22"/>
          <w:szCs w:val="22"/>
          <w:lang w:eastAsia="en-US"/>
        </w:rPr>
        <w:t>Prior to comprehensive merit evaluation, L&amp;I will perform an initial review to determine that (1) the applicant is eligible to apply; (2) the information required by the announcement has been received by the deadline;</w:t>
      </w:r>
      <w:r w:rsidR="00D95E39">
        <w:rPr>
          <w:rFonts w:ascii="Calibri" w:eastAsia="Times New Roman" w:hAnsi="Calibri" w:cs="Calibri"/>
          <w:sz w:val="22"/>
          <w:szCs w:val="22"/>
          <w:lang w:eastAsia="en-US"/>
        </w:rPr>
        <w:t xml:space="preserve"> and</w:t>
      </w:r>
      <w:r w:rsidRPr="00C525D8">
        <w:rPr>
          <w:rFonts w:ascii="Calibri" w:eastAsia="Times New Roman" w:hAnsi="Calibri" w:cs="Calibri"/>
          <w:sz w:val="22"/>
          <w:szCs w:val="22"/>
          <w:lang w:eastAsia="en-US"/>
        </w:rPr>
        <w:t xml:space="preserve"> (3) all mandatory components have been received</w:t>
      </w:r>
      <w:r>
        <w:rPr>
          <w:rFonts w:ascii="Calibri" w:eastAsia="Times New Roman" w:hAnsi="Calibri" w:cs="Calibri"/>
          <w:sz w:val="22"/>
          <w:szCs w:val="22"/>
          <w:lang w:eastAsia="en-US"/>
        </w:rPr>
        <w:t xml:space="preserve">. </w:t>
      </w:r>
    </w:p>
    <w:p w14:paraId="48DE83CA" w14:textId="77777777" w:rsidR="002E38E1" w:rsidRPr="005A1CF8" w:rsidRDefault="002E38E1" w:rsidP="003D528C">
      <w:pPr>
        <w:autoSpaceDE w:val="0"/>
        <w:autoSpaceDN w:val="0"/>
        <w:spacing w:before="40" w:after="40"/>
        <w:rPr>
          <w:rFonts w:eastAsia="Times New Roman" w:cstheme="minorHAnsi"/>
          <w:sz w:val="22"/>
          <w:szCs w:val="22"/>
          <w:lang w:eastAsia="en-US"/>
        </w:rPr>
      </w:pPr>
    </w:p>
    <w:p w14:paraId="3ADED0AB" w14:textId="4B60BF3D" w:rsidR="002509C3" w:rsidRPr="006D7031" w:rsidRDefault="002509C3" w:rsidP="00887FE9">
      <w:pPr>
        <w:pStyle w:val="Heading2"/>
      </w:pPr>
      <w:bookmarkStart w:id="25" w:name="_Toc133242213"/>
      <w:r w:rsidRPr="006D7031">
        <w:t xml:space="preserve">Merit Review </w:t>
      </w:r>
      <w:r w:rsidR="00DA0CEB">
        <w:t>Criteria</w:t>
      </w:r>
      <w:bookmarkEnd w:id="25"/>
    </w:p>
    <w:p w14:paraId="10F7FDD3" w14:textId="75F0C137" w:rsidR="002509C3" w:rsidRDefault="002509C3" w:rsidP="003D528C">
      <w:pPr>
        <w:rPr>
          <w:rFonts w:cstheme="minorHAnsi"/>
          <w:color w:val="000000" w:themeColor="text1"/>
          <w:sz w:val="22"/>
          <w:szCs w:val="22"/>
        </w:rPr>
      </w:pPr>
      <w:r w:rsidRPr="009007A3">
        <w:rPr>
          <w:rFonts w:cstheme="minorHAnsi"/>
          <w:color w:val="000000" w:themeColor="text1"/>
          <w:sz w:val="22"/>
          <w:szCs w:val="22"/>
        </w:rPr>
        <w:t xml:space="preserve">Projects will be </w:t>
      </w:r>
      <w:r w:rsidR="00611806">
        <w:rPr>
          <w:rFonts w:cstheme="minorHAnsi"/>
          <w:color w:val="000000" w:themeColor="text1"/>
          <w:sz w:val="22"/>
          <w:szCs w:val="22"/>
        </w:rPr>
        <w:t xml:space="preserve">scored on how well the narrative meets the following </w:t>
      </w:r>
      <w:r w:rsidRPr="009007A3">
        <w:rPr>
          <w:rFonts w:cstheme="minorHAnsi"/>
          <w:color w:val="000000" w:themeColor="text1"/>
          <w:sz w:val="22"/>
          <w:szCs w:val="22"/>
        </w:rPr>
        <w:t>criteria</w:t>
      </w:r>
      <w:r w:rsidR="00107C98">
        <w:rPr>
          <w:rFonts w:cstheme="minorHAnsi"/>
          <w:color w:val="000000" w:themeColor="text1"/>
          <w:sz w:val="22"/>
          <w:szCs w:val="22"/>
        </w:rPr>
        <w:t>:</w:t>
      </w:r>
    </w:p>
    <w:p w14:paraId="14D148FE" w14:textId="178F966B" w:rsidR="002509C3" w:rsidRDefault="00611806" w:rsidP="006A5F6B">
      <w:pPr>
        <w:pStyle w:val="ListParagraph"/>
        <w:numPr>
          <w:ilvl w:val="0"/>
          <w:numId w:val="13"/>
        </w:numPr>
      </w:pPr>
      <w:r>
        <w:t xml:space="preserve">Have you expended </w:t>
      </w:r>
      <w:r w:rsidR="002509C3">
        <w:t xml:space="preserve">at least 60% of your Round 2 Digital Literacy </w:t>
      </w:r>
      <w:proofErr w:type="gramStart"/>
      <w:r w:rsidR="002509C3">
        <w:t xml:space="preserve">award </w:t>
      </w:r>
      <w:r>
        <w:t xml:space="preserve"> for</w:t>
      </w:r>
      <w:proofErr w:type="gramEnd"/>
      <w:r>
        <w:t xml:space="preserve"> the </w:t>
      </w:r>
      <w:r w:rsidR="00D95E39">
        <w:t xml:space="preserve">POP </w:t>
      </w:r>
      <w:r>
        <w:t>of</w:t>
      </w:r>
      <w:r w:rsidR="00D95E39">
        <w:t xml:space="preserve"> May 1, </w:t>
      </w:r>
      <w:r>
        <w:t>2022</w:t>
      </w:r>
      <w:r w:rsidR="00D95E39">
        <w:t xml:space="preserve"> to July 31, 2023</w:t>
      </w:r>
      <w:r>
        <w:t xml:space="preserve"> at the time of the Round 4 application?</w:t>
      </w:r>
    </w:p>
    <w:p w14:paraId="3BE9FABC" w14:textId="3F651CDC" w:rsidR="002509C3" w:rsidRDefault="00611806" w:rsidP="006A5F6B">
      <w:pPr>
        <w:pStyle w:val="ListParagraph"/>
        <w:numPr>
          <w:ilvl w:val="0"/>
          <w:numId w:val="13"/>
        </w:numPr>
      </w:pPr>
      <w:r>
        <w:t xml:space="preserve">Have you met </w:t>
      </w:r>
      <w:r w:rsidR="002509C3">
        <w:t xml:space="preserve">at least 60% of </w:t>
      </w:r>
      <w:r>
        <w:t xml:space="preserve">the targeted participant performance outputs and program outcomes, as identified in your </w:t>
      </w:r>
      <w:r w:rsidR="00B45036">
        <w:t xml:space="preserve">Round 2 Digital Literacy </w:t>
      </w:r>
      <w:r>
        <w:t xml:space="preserve">grant proposal for the </w:t>
      </w:r>
      <w:r w:rsidR="00B45036">
        <w:t xml:space="preserve">POP from May 1, </w:t>
      </w:r>
      <w:proofErr w:type="gramStart"/>
      <w:r w:rsidR="00B45036">
        <w:t>2022</w:t>
      </w:r>
      <w:proofErr w:type="gramEnd"/>
      <w:r w:rsidR="00B45036">
        <w:t xml:space="preserve"> to July 31, 2023</w:t>
      </w:r>
      <w:r>
        <w:t xml:space="preserve"> at the time of this Round 4 application?</w:t>
      </w:r>
      <w:r w:rsidR="00B45036">
        <w:t xml:space="preserve"> </w:t>
      </w:r>
    </w:p>
    <w:p w14:paraId="1A44DC8F" w14:textId="73D8F810" w:rsidR="002509C3" w:rsidRDefault="002509C3" w:rsidP="006A5F6B">
      <w:pPr>
        <w:pStyle w:val="ListParagraph"/>
        <w:numPr>
          <w:ilvl w:val="0"/>
          <w:numId w:val="13"/>
        </w:numPr>
      </w:pPr>
      <w:r>
        <w:t>Describe</w:t>
      </w:r>
      <w:r w:rsidR="00107C98">
        <w:t>s</w:t>
      </w:r>
      <w:r>
        <w:t xml:space="preserve"> any changes to the project design and management plan that would validate your request for additional funds.</w:t>
      </w:r>
    </w:p>
    <w:p w14:paraId="5ECE20C1" w14:textId="524B3CDC" w:rsidR="002509C3" w:rsidRDefault="002509C3" w:rsidP="006A5F6B">
      <w:pPr>
        <w:pStyle w:val="ListParagraph"/>
        <w:numPr>
          <w:ilvl w:val="0"/>
          <w:numId w:val="13"/>
        </w:numPr>
      </w:pPr>
      <w:r>
        <w:t>Describe</w:t>
      </w:r>
      <w:r w:rsidR="00107C98">
        <w:t>s</w:t>
      </w:r>
      <w:r>
        <w:t xml:space="preserve"> any changes to the performance outcomes that would validate your request for additional funds</w:t>
      </w:r>
      <w:r w:rsidR="00B45036">
        <w:t>.</w:t>
      </w:r>
    </w:p>
    <w:p w14:paraId="24CB7EE8" w14:textId="64AC77AA" w:rsidR="002509C3" w:rsidRDefault="002509C3" w:rsidP="006A5F6B">
      <w:pPr>
        <w:pStyle w:val="ListParagraph"/>
        <w:numPr>
          <w:ilvl w:val="0"/>
          <w:numId w:val="13"/>
        </w:numPr>
      </w:pPr>
      <w:r>
        <w:t>Describe</w:t>
      </w:r>
      <w:r w:rsidR="00107C98">
        <w:t>s</w:t>
      </w:r>
      <w:r>
        <w:t xml:space="preserve"> any changes to your sustainability/leveraging plan that would validate your request for additional funds.</w:t>
      </w:r>
    </w:p>
    <w:p w14:paraId="3A1FFCC3" w14:textId="21728771" w:rsidR="00F44722" w:rsidRPr="0072319B" w:rsidRDefault="002509C3" w:rsidP="006A5F6B">
      <w:pPr>
        <w:pStyle w:val="ListParagraph"/>
        <w:numPr>
          <w:ilvl w:val="0"/>
          <w:numId w:val="13"/>
        </w:numPr>
        <w:spacing w:after="0"/>
        <w:rPr>
          <w:rFonts w:cstheme="minorHAnsi"/>
          <w:color w:val="000000" w:themeColor="text1"/>
        </w:rPr>
      </w:pPr>
      <w:r w:rsidRPr="00FD29AE">
        <w:t>Provide</w:t>
      </w:r>
      <w:r w:rsidR="00107C98">
        <w:t>s</w:t>
      </w:r>
      <w:r w:rsidRPr="00FD29AE">
        <w:t xml:space="preserve"> a project timeline for </w:t>
      </w:r>
      <w:r>
        <w:t>the requested</w:t>
      </w:r>
      <w:r w:rsidRPr="00FD29AE">
        <w:t xml:space="preserve"> funds</w:t>
      </w:r>
      <w:r>
        <w:t>.</w:t>
      </w:r>
    </w:p>
    <w:p w14:paraId="41C2B937" w14:textId="009BC287" w:rsidR="0072319B" w:rsidRDefault="0072319B" w:rsidP="0072319B">
      <w:pPr>
        <w:rPr>
          <w:rFonts w:cstheme="minorHAnsi"/>
          <w:color w:val="000000" w:themeColor="text1"/>
        </w:rPr>
      </w:pPr>
    </w:p>
    <w:p w14:paraId="194F7320" w14:textId="77777777" w:rsidR="0072319B" w:rsidRPr="0072319B" w:rsidRDefault="0072319B" w:rsidP="00887FE9">
      <w:pPr>
        <w:pStyle w:val="Heading2"/>
      </w:pPr>
      <w:bookmarkStart w:id="26" w:name="_Toc133242214"/>
      <w:r w:rsidRPr="0072319B">
        <w:t>Budget Form and Justification</w:t>
      </w:r>
      <w:bookmarkEnd w:id="26"/>
      <w:r w:rsidRPr="0072319B">
        <w:t xml:space="preserve"> </w:t>
      </w:r>
    </w:p>
    <w:p w14:paraId="72C62C28" w14:textId="2E55277F" w:rsidR="0072319B" w:rsidRPr="0072319B" w:rsidRDefault="0072319B" w:rsidP="006A5F6B">
      <w:pPr>
        <w:pStyle w:val="ListParagraph"/>
        <w:numPr>
          <w:ilvl w:val="0"/>
          <w:numId w:val="16"/>
        </w:numPr>
      </w:pPr>
      <w:r w:rsidRPr="0072319B">
        <w:t xml:space="preserve">Include a detailed </w:t>
      </w:r>
      <w:r w:rsidR="00E37B54">
        <w:t xml:space="preserve">line-item budget form. Budgets must reflect requested and leveraged funds. </w:t>
      </w:r>
    </w:p>
    <w:p w14:paraId="0C740D54" w14:textId="77777777" w:rsidR="00E37B54" w:rsidRDefault="0072319B" w:rsidP="006A5F6B">
      <w:pPr>
        <w:pStyle w:val="ListParagraph"/>
        <w:numPr>
          <w:ilvl w:val="0"/>
          <w:numId w:val="16"/>
        </w:numPr>
      </w:pPr>
      <w:r w:rsidRPr="0072319B">
        <w:t>Include a detailed budget justification reflecting requested and leveraged funds and which clearly explains how each budget line item supports the stated deliverables of the project, including a detailed breakout of quantity, cost, and narrative. State the annual salary of each staff person, the percentage of each person’s time devoted to the project, the amount of each person’s salary funded by the grant, and the total personnel cost for the period of performance.</w:t>
      </w:r>
    </w:p>
    <w:p w14:paraId="1E2B3F30" w14:textId="02AAAE37" w:rsidR="00E37B54" w:rsidRPr="00E37B54" w:rsidRDefault="00E37B54" w:rsidP="006A5F6B">
      <w:pPr>
        <w:pStyle w:val="ListParagraph"/>
        <w:numPr>
          <w:ilvl w:val="0"/>
          <w:numId w:val="16"/>
        </w:numPr>
      </w:pPr>
      <w:r w:rsidRPr="00E37B54">
        <w:rPr>
          <w:rFonts w:cstheme="minorHAnsi"/>
        </w:rPr>
        <w:t>The full cost of the program must be reflected in the budget</w:t>
      </w:r>
      <w:r>
        <w:rPr>
          <w:rFonts w:cstheme="minorHAnsi"/>
        </w:rPr>
        <w:t xml:space="preserve"> form and budget justification</w:t>
      </w:r>
      <w:r w:rsidRPr="00E37B54">
        <w:rPr>
          <w:rFonts w:cstheme="minorHAnsi"/>
        </w:rPr>
        <w:t>. It is our expectation that the grantee will leverage existing funding to cover costs beyond the awarded grant amount that are necessary to run the proposed program in its entirety. The costs must be broken out by the amount requested and by the amount leveraged.</w:t>
      </w:r>
    </w:p>
    <w:p w14:paraId="4D4B28BE" w14:textId="77777777" w:rsidR="00E37B54" w:rsidRPr="00E37B54" w:rsidRDefault="00E37B54" w:rsidP="00862142">
      <w:pPr>
        <w:pStyle w:val="NormalWeb"/>
        <w:spacing w:before="0" w:beforeAutospacing="0" w:after="0" w:afterAutospacing="0"/>
        <w:rPr>
          <w:rFonts w:asciiTheme="minorHAnsi" w:hAnsiTheme="minorHAnsi" w:cstheme="minorHAnsi"/>
          <w:sz w:val="22"/>
          <w:szCs w:val="22"/>
        </w:rPr>
      </w:pPr>
    </w:p>
    <w:p w14:paraId="50C1277B" w14:textId="06BDC847" w:rsidR="00E35155" w:rsidRDefault="00E35155" w:rsidP="00E35155">
      <w:pPr>
        <w:pStyle w:val="Heading1"/>
      </w:pPr>
      <w:bookmarkStart w:id="27" w:name="_Toc58942443"/>
      <w:bookmarkStart w:id="28" w:name="_Toc83291218"/>
      <w:bookmarkStart w:id="29" w:name="_Toc133242215"/>
      <w:r w:rsidRPr="00217300">
        <w:t>Application Process and Submission Information</w:t>
      </w:r>
      <w:bookmarkEnd w:id="27"/>
      <w:bookmarkEnd w:id="28"/>
      <w:bookmarkEnd w:id="29"/>
    </w:p>
    <w:p w14:paraId="39B90B68" w14:textId="77777777" w:rsidR="00B45036" w:rsidRPr="00217300" w:rsidRDefault="00B45036" w:rsidP="00B45036">
      <w:pPr>
        <w:rPr>
          <w:sz w:val="22"/>
          <w:szCs w:val="22"/>
        </w:rPr>
      </w:pPr>
    </w:p>
    <w:p w14:paraId="6B88CB7C" w14:textId="77777777" w:rsidR="00B45036" w:rsidRDefault="00E35155" w:rsidP="00E35155">
      <w:pPr>
        <w:rPr>
          <w:rFonts w:eastAsia="Times New Roman" w:cstheme="minorHAnsi"/>
          <w:sz w:val="22"/>
          <w:szCs w:val="22"/>
        </w:rPr>
      </w:pPr>
      <w:r w:rsidRPr="004A1186">
        <w:rPr>
          <w:rFonts w:eastAsia="Times New Roman" w:cstheme="minorHAnsi"/>
          <w:sz w:val="22"/>
          <w:szCs w:val="22"/>
        </w:rPr>
        <w:t xml:space="preserve">The </w:t>
      </w:r>
      <w:r>
        <w:rPr>
          <w:rFonts w:eastAsia="Times New Roman" w:cstheme="minorHAnsi"/>
          <w:sz w:val="22"/>
          <w:szCs w:val="22"/>
        </w:rPr>
        <w:t>DLWDG</w:t>
      </w:r>
      <w:r w:rsidRPr="004A1186">
        <w:rPr>
          <w:rFonts w:eastAsia="Times New Roman" w:cstheme="minorHAnsi"/>
          <w:sz w:val="22"/>
          <w:szCs w:val="22"/>
        </w:rPr>
        <w:t xml:space="preserve"> </w:t>
      </w:r>
      <w:r>
        <w:rPr>
          <w:rFonts w:eastAsia="Times New Roman" w:cstheme="minorHAnsi"/>
          <w:sz w:val="22"/>
          <w:szCs w:val="22"/>
        </w:rPr>
        <w:t>Round 4</w:t>
      </w:r>
      <w:r w:rsidRPr="004A1186">
        <w:rPr>
          <w:rFonts w:eastAsia="Times New Roman" w:cstheme="minorHAnsi"/>
          <w:sz w:val="22"/>
          <w:szCs w:val="22"/>
        </w:rPr>
        <w:t xml:space="preserve"> NGA and related materials are available on L&amp;I’s grants website: </w:t>
      </w:r>
    </w:p>
    <w:p w14:paraId="1D1481D6" w14:textId="52882E11" w:rsidR="00E35155" w:rsidRPr="004A1186" w:rsidRDefault="00000000" w:rsidP="00E35155">
      <w:pPr>
        <w:rPr>
          <w:rFonts w:eastAsia="Times New Roman" w:cstheme="minorHAnsi"/>
          <w:sz w:val="22"/>
          <w:szCs w:val="22"/>
        </w:rPr>
      </w:pPr>
      <w:hyperlink r:id="rId22" w:history="1">
        <w:r w:rsidR="00B45036" w:rsidRPr="00136F05">
          <w:rPr>
            <w:rStyle w:val="Hyperlink"/>
            <w:rFonts w:eastAsia="Times New Roman" w:cstheme="minorHAnsi"/>
            <w:sz w:val="22"/>
            <w:szCs w:val="22"/>
          </w:rPr>
          <w:t>http://www.dli.pa.gov/Businesses/Workforce-Development/grants</w:t>
        </w:r>
      </w:hyperlink>
      <w:r w:rsidR="00E35155" w:rsidRPr="004A1186">
        <w:rPr>
          <w:rFonts w:eastAsia="Times New Roman" w:cstheme="minorHAnsi"/>
          <w:sz w:val="22"/>
          <w:szCs w:val="22"/>
        </w:rPr>
        <w:t xml:space="preserve">. </w:t>
      </w:r>
    </w:p>
    <w:p w14:paraId="36C5B4A7" w14:textId="77777777" w:rsidR="00E35155" w:rsidRPr="004A1186" w:rsidRDefault="00E35155" w:rsidP="00E35155">
      <w:pPr>
        <w:rPr>
          <w:rFonts w:cstheme="minorHAnsi"/>
          <w:sz w:val="22"/>
          <w:szCs w:val="22"/>
        </w:rPr>
      </w:pPr>
    </w:p>
    <w:p w14:paraId="1F30D0BD" w14:textId="7AD018EB" w:rsidR="002C328E" w:rsidRPr="002E38E1" w:rsidRDefault="00E35155" w:rsidP="002E38E1">
      <w:pPr>
        <w:pStyle w:val="Heading2"/>
      </w:pPr>
      <w:bookmarkStart w:id="30" w:name="_Toc58942444"/>
      <w:bookmarkStart w:id="31" w:name="_Toc83291219"/>
      <w:bookmarkStart w:id="32" w:name="_Toc133242216"/>
      <w:r w:rsidRPr="004A1186">
        <w:t>Application Submission Information</w:t>
      </w:r>
      <w:bookmarkEnd w:id="30"/>
      <w:bookmarkEnd w:id="31"/>
      <w:bookmarkEnd w:id="32"/>
      <w:r w:rsidRPr="004A1186">
        <w:t xml:space="preserve"> </w:t>
      </w:r>
      <w:bookmarkEnd w:id="7"/>
      <w:bookmarkEnd w:id="8"/>
    </w:p>
    <w:p w14:paraId="6FCB0212" w14:textId="44EFE62D" w:rsidR="00B60016" w:rsidRPr="00481813" w:rsidRDefault="00993926" w:rsidP="00B60016">
      <w:pPr>
        <w:rPr>
          <w:rFonts w:eastAsia="Times New Roman" w:cstheme="minorHAnsi"/>
          <w:sz w:val="22"/>
          <w:szCs w:val="22"/>
        </w:rPr>
      </w:pPr>
      <w:r>
        <w:rPr>
          <w:rFonts w:eastAsia="Times New Roman" w:cstheme="minorHAnsi"/>
          <w:sz w:val="22"/>
          <w:szCs w:val="22"/>
        </w:rPr>
        <w:t>Applications must be complete, including all required documents outlined below,</w:t>
      </w:r>
      <w:r w:rsidR="00D01922">
        <w:rPr>
          <w:rFonts w:eastAsia="Times New Roman" w:cstheme="minorHAnsi"/>
          <w:sz w:val="22"/>
          <w:szCs w:val="22"/>
        </w:rPr>
        <w:t xml:space="preserve"> and</w:t>
      </w:r>
      <w:r w:rsidR="00850E42" w:rsidRPr="004A1186">
        <w:rPr>
          <w:rFonts w:eastAsia="Times New Roman" w:cstheme="minorHAnsi"/>
          <w:sz w:val="22"/>
          <w:szCs w:val="22"/>
        </w:rPr>
        <w:t xml:space="preserve"> submitted </w:t>
      </w:r>
      <w:r w:rsidR="00850E42" w:rsidRPr="00B90C94">
        <w:rPr>
          <w:rFonts w:eastAsia="Times New Roman" w:cstheme="minorHAnsi"/>
          <w:sz w:val="22"/>
          <w:szCs w:val="22"/>
        </w:rPr>
        <w:t xml:space="preserve">by </w:t>
      </w:r>
      <w:r w:rsidR="009B2190">
        <w:rPr>
          <w:rFonts w:eastAsia="Times New Roman" w:cstheme="minorHAnsi"/>
          <w:sz w:val="22"/>
          <w:szCs w:val="22"/>
        </w:rPr>
        <w:t>June 9</w:t>
      </w:r>
      <w:r w:rsidR="00065996" w:rsidRPr="00B90C94">
        <w:rPr>
          <w:rFonts w:eastAsia="Times New Roman" w:cstheme="minorHAnsi"/>
          <w:sz w:val="22"/>
          <w:szCs w:val="22"/>
        </w:rPr>
        <w:t xml:space="preserve">, </w:t>
      </w:r>
      <w:proofErr w:type="gramStart"/>
      <w:r w:rsidR="00065996" w:rsidRPr="00B90C94">
        <w:rPr>
          <w:rFonts w:eastAsia="Times New Roman" w:cstheme="minorHAnsi"/>
          <w:sz w:val="22"/>
          <w:szCs w:val="22"/>
        </w:rPr>
        <w:t>2023</w:t>
      </w:r>
      <w:proofErr w:type="gramEnd"/>
      <w:r w:rsidR="00501D34" w:rsidRPr="00505915">
        <w:rPr>
          <w:rFonts w:eastAsia="Times New Roman" w:cstheme="minorHAnsi"/>
          <w:sz w:val="22"/>
          <w:szCs w:val="22"/>
        </w:rPr>
        <w:t xml:space="preserve"> </w:t>
      </w:r>
      <w:r w:rsidR="00D31F13" w:rsidRPr="00505915">
        <w:rPr>
          <w:rFonts w:eastAsia="Times New Roman" w:cstheme="minorHAnsi"/>
          <w:sz w:val="22"/>
          <w:szCs w:val="22"/>
        </w:rPr>
        <w:t>at</w:t>
      </w:r>
      <w:r w:rsidR="00B45036">
        <w:rPr>
          <w:rFonts w:eastAsia="Times New Roman" w:cstheme="minorHAnsi"/>
          <w:sz w:val="22"/>
          <w:szCs w:val="22"/>
        </w:rPr>
        <w:t xml:space="preserve"> </w:t>
      </w:r>
      <w:r w:rsidR="00501D34" w:rsidRPr="00505915">
        <w:rPr>
          <w:rFonts w:eastAsia="Times New Roman" w:cstheme="minorHAnsi"/>
          <w:sz w:val="22"/>
          <w:szCs w:val="22"/>
        </w:rPr>
        <w:t>4</w:t>
      </w:r>
      <w:r w:rsidR="00AD627E">
        <w:rPr>
          <w:rFonts w:eastAsia="Times New Roman" w:cstheme="minorHAnsi"/>
          <w:sz w:val="22"/>
          <w:szCs w:val="22"/>
        </w:rPr>
        <w:t xml:space="preserve"> </w:t>
      </w:r>
      <w:r w:rsidR="00501D34" w:rsidRPr="00505915">
        <w:rPr>
          <w:rFonts w:eastAsia="Times New Roman" w:cstheme="minorHAnsi"/>
          <w:sz w:val="22"/>
          <w:szCs w:val="22"/>
        </w:rPr>
        <w:t>P</w:t>
      </w:r>
      <w:r w:rsidR="00B45036">
        <w:rPr>
          <w:rFonts w:eastAsia="Times New Roman" w:cstheme="minorHAnsi"/>
          <w:sz w:val="22"/>
          <w:szCs w:val="22"/>
        </w:rPr>
        <w:t>.</w:t>
      </w:r>
      <w:r w:rsidR="00501D34" w:rsidRPr="00505915">
        <w:rPr>
          <w:rFonts w:eastAsia="Times New Roman" w:cstheme="minorHAnsi"/>
          <w:sz w:val="22"/>
          <w:szCs w:val="22"/>
        </w:rPr>
        <w:t>M</w:t>
      </w:r>
      <w:r w:rsidR="00B45036">
        <w:rPr>
          <w:rFonts w:eastAsia="Times New Roman" w:cstheme="minorHAnsi"/>
          <w:sz w:val="22"/>
          <w:szCs w:val="22"/>
        </w:rPr>
        <w:t>.</w:t>
      </w:r>
      <w:r w:rsidR="00501D34" w:rsidRPr="00505915">
        <w:rPr>
          <w:rFonts w:eastAsia="Times New Roman" w:cstheme="minorHAnsi"/>
          <w:sz w:val="22"/>
          <w:szCs w:val="22"/>
        </w:rPr>
        <w:t xml:space="preserve"> ET</w:t>
      </w:r>
      <w:r w:rsidR="00850E42" w:rsidRPr="00505915">
        <w:rPr>
          <w:rFonts w:eastAsia="Times New Roman" w:cstheme="minorHAnsi"/>
          <w:sz w:val="22"/>
          <w:szCs w:val="22"/>
        </w:rPr>
        <w:t xml:space="preserve">. </w:t>
      </w:r>
      <w:r w:rsidR="00501D34" w:rsidRPr="00505915">
        <w:rPr>
          <w:rFonts w:cstheme="minorHAnsi"/>
          <w:sz w:val="22"/>
          <w:szCs w:val="22"/>
        </w:rPr>
        <w:t xml:space="preserve">An electronic copy of the application and all required components </w:t>
      </w:r>
      <w:r w:rsidR="00217300">
        <w:rPr>
          <w:rFonts w:cstheme="minorHAnsi"/>
          <w:b/>
          <w:bCs/>
          <w:sz w:val="22"/>
          <w:szCs w:val="22"/>
        </w:rPr>
        <w:t>must</w:t>
      </w:r>
      <w:r w:rsidR="00501D34" w:rsidRPr="00505915">
        <w:rPr>
          <w:rFonts w:cstheme="minorHAnsi"/>
          <w:b/>
          <w:bCs/>
          <w:sz w:val="22"/>
          <w:szCs w:val="22"/>
        </w:rPr>
        <w:t xml:space="preserve"> </w:t>
      </w:r>
      <w:r w:rsidR="00501D34" w:rsidRPr="00505915">
        <w:rPr>
          <w:rFonts w:cstheme="minorHAnsi"/>
          <w:sz w:val="22"/>
          <w:szCs w:val="22"/>
        </w:rPr>
        <w:t xml:space="preserve">be emailed to the </w:t>
      </w:r>
      <w:r w:rsidR="009B2190">
        <w:rPr>
          <w:rFonts w:cstheme="minorHAnsi"/>
          <w:sz w:val="22"/>
          <w:szCs w:val="22"/>
        </w:rPr>
        <w:t xml:space="preserve">Grants Services </w:t>
      </w:r>
      <w:r w:rsidR="00835B42" w:rsidRPr="00505915">
        <w:rPr>
          <w:rFonts w:cstheme="minorHAnsi"/>
          <w:sz w:val="22"/>
          <w:szCs w:val="22"/>
        </w:rPr>
        <w:t>resource account</w:t>
      </w:r>
      <w:r w:rsidR="00FC0132">
        <w:rPr>
          <w:rFonts w:cstheme="minorHAnsi"/>
          <w:sz w:val="22"/>
          <w:szCs w:val="22"/>
        </w:rPr>
        <w:t>:</w:t>
      </w:r>
      <w:r w:rsidR="00835B42" w:rsidRPr="00505915">
        <w:rPr>
          <w:rFonts w:cstheme="minorHAnsi"/>
          <w:sz w:val="22"/>
          <w:szCs w:val="22"/>
        </w:rPr>
        <w:t xml:space="preserve"> </w:t>
      </w:r>
      <w:hyperlink r:id="rId23" w:history="1">
        <w:r w:rsidR="005758A3" w:rsidRPr="00505915">
          <w:rPr>
            <w:rStyle w:val="Hyperlink"/>
            <w:rFonts w:cstheme="minorHAnsi"/>
            <w:sz w:val="22"/>
            <w:szCs w:val="22"/>
          </w:rPr>
          <w:t>RA-LI-BWDA-GS@pa.gov</w:t>
        </w:r>
      </w:hyperlink>
      <w:r w:rsidR="005758A3" w:rsidRPr="00505915">
        <w:rPr>
          <w:rFonts w:cstheme="minorHAnsi"/>
          <w:sz w:val="22"/>
          <w:szCs w:val="22"/>
        </w:rPr>
        <w:t xml:space="preserve"> </w:t>
      </w:r>
      <w:r w:rsidR="00501D34" w:rsidRPr="00505915">
        <w:rPr>
          <w:rFonts w:cstheme="minorHAnsi"/>
          <w:sz w:val="22"/>
          <w:szCs w:val="22"/>
        </w:rPr>
        <w:t>with the email subject:</w:t>
      </w:r>
      <w:r w:rsidR="007316FC" w:rsidRPr="00505915">
        <w:rPr>
          <w:rFonts w:cstheme="minorHAnsi"/>
          <w:sz w:val="22"/>
          <w:szCs w:val="22"/>
        </w:rPr>
        <w:t xml:space="preserve"> “</w:t>
      </w:r>
      <w:r w:rsidR="00A53F7A" w:rsidRPr="00505915">
        <w:rPr>
          <w:rFonts w:cstheme="minorHAnsi"/>
          <w:sz w:val="22"/>
          <w:szCs w:val="22"/>
        </w:rPr>
        <w:t>D</w:t>
      </w:r>
      <w:r w:rsidR="00572B35" w:rsidRPr="00505915">
        <w:rPr>
          <w:rFonts w:cstheme="minorHAnsi"/>
          <w:sz w:val="22"/>
          <w:szCs w:val="22"/>
        </w:rPr>
        <w:t xml:space="preserve">igital Literacy </w:t>
      </w:r>
      <w:r w:rsidR="009D5C57" w:rsidRPr="00505915">
        <w:rPr>
          <w:rFonts w:cstheme="minorHAnsi"/>
          <w:sz w:val="22"/>
          <w:szCs w:val="22"/>
        </w:rPr>
        <w:t xml:space="preserve">and Workforce Development </w:t>
      </w:r>
      <w:r w:rsidR="00572B35" w:rsidRPr="00505915">
        <w:rPr>
          <w:rFonts w:cstheme="minorHAnsi"/>
          <w:sz w:val="22"/>
          <w:szCs w:val="22"/>
        </w:rPr>
        <w:t>Grant</w:t>
      </w:r>
      <w:r w:rsidR="009B2190">
        <w:rPr>
          <w:rFonts w:cstheme="minorHAnsi"/>
          <w:sz w:val="22"/>
          <w:szCs w:val="22"/>
        </w:rPr>
        <w:t xml:space="preserve"> </w:t>
      </w:r>
      <w:r w:rsidR="007316FC" w:rsidRPr="00505915">
        <w:rPr>
          <w:rFonts w:cstheme="minorHAnsi"/>
          <w:sz w:val="22"/>
          <w:szCs w:val="22"/>
        </w:rPr>
        <w:t xml:space="preserve">– </w:t>
      </w:r>
      <w:r w:rsidR="00325086">
        <w:rPr>
          <w:rFonts w:cstheme="minorHAnsi"/>
          <w:sz w:val="22"/>
          <w:szCs w:val="22"/>
        </w:rPr>
        <w:t xml:space="preserve">Round </w:t>
      </w:r>
      <w:r w:rsidR="00EB6EE5">
        <w:rPr>
          <w:rFonts w:cstheme="minorHAnsi"/>
          <w:sz w:val="22"/>
          <w:szCs w:val="22"/>
        </w:rPr>
        <w:t>4</w:t>
      </w:r>
      <w:r w:rsidR="004744D8" w:rsidRPr="00505915">
        <w:rPr>
          <w:rFonts w:cstheme="minorHAnsi"/>
          <w:sz w:val="22"/>
          <w:szCs w:val="22"/>
        </w:rPr>
        <w:t>”</w:t>
      </w:r>
      <w:r>
        <w:rPr>
          <w:rFonts w:cstheme="minorHAnsi"/>
          <w:sz w:val="22"/>
          <w:szCs w:val="22"/>
        </w:rPr>
        <w:t>.</w:t>
      </w:r>
      <w:r w:rsidR="00A27839">
        <w:rPr>
          <w:rFonts w:cstheme="minorHAnsi"/>
          <w:sz w:val="22"/>
          <w:szCs w:val="22"/>
        </w:rPr>
        <w:t xml:space="preserve"> </w:t>
      </w:r>
      <w:r w:rsidR="00B60016">
        <w:rPr>
          <w:rFonts w:cstheme="minorHAnsi"/>
          <w:sz w:val="22"/>
          <w:szCs w:val="22"/>
        </w:rPr>
        <w:t>An auto-reply email will be sent upon receipt of the application. This is validation that the application was received and should be retained.</w:t>
      </w:r>
    </w:p>
    <w:p w14:paraId="6EF21A74" w14:textId="77777777" w:rsidR="007316FC" w:rsidRPr="00217300" w:rsidRDefault="007316FC" w:rsidP="000F3565">
      <w:pPr>
        <w:rPr>
          <w:rFonts w:eastAsia="Times New Roman" w:cstheme="minorHAnsi"/>
          <w:sz w:val="22"/>
          <w:szCs w:val="22"/>
        </w:rPr>
      </w:pPr>
    </w:p>
    <w:p w14:paraId="09BA6551" w14:textId="37A5026D" w:rsidR="00501D34" w:rsidRDefault="00E35840" w:rsidP="000F3565">
      <w:pPr>
        <w:rPr>
          <w:rFonts w:eastAsia="Times New Roman" w:cstheme="minorHAnsi"/>
          <w:sz w:val="22"/>
          <w:szCs w:val="22"/>
        </w:rPr>
      </w:pPr>
      <w:r w:rsidRPr="00505915">
        <w:rPr>
          <w:rFonts w:eastAsia="Times New Roman" w:cstheme="minorHAnsi"/>
          <w:sz w:val="22"/>
          <w:szCs w:val="22"/>
        </w:rPr>
        <w:t xml:space="preserve">All applications must be single spaced on 8.5” by 11” paper, with 1” margins using 11-point Calibri font. </w:t>
      </w:r>
      <w:r w:rsidR="00850E42" w:rsidRPr="00505915">
        <w:rPr>
          <w:rFonts w:eastAsia="Times New Roman" w:cstheme="minorHAnsi"/>
          <w:sz w:val="22"/>
          <w:szCs w:val="22"/>
        </w:rPr>
        <w:t>All application documents must be in Adobe Portable Document Format (PDF).</w:t>
      </w:r>
      <w:r w:rsidR="00830F12" w:rsidRPr="00505915">
        <w:rPr>
          <w:rFonts w:eastAsia="Times New Roman" w:cstheme="minorHAnsi"/>
          <w:sz w:val="22"/>
          <w:szCs w:val="22"/>
        </w:rPr>
        <w:t xml:space="preserve"> Page numbers must be provided in the footer. </w:t>
      </w:r>
      <w:r w:rsidR="00FD13DA">
        <w:rPr>
          <w:rFonts w:eastAsia="Times New Roman" w:cstheme="minorHAnsi"/>
          <w:sz w:val="22"/>
          <w:szCs w:val="22"/>
        </w:rPr>
        <w:t>Applications may not include</w:t>
      </w:r>
      <w:r w:rsidR="00830F12" w:rsidRPr="00505915">
        <w:rPr>
          <w:rFonts w:eastAsia="Times New Roman" w:cstheme="minorHAnsi"/>
          <w:sz w:val="22"/>
          <w:szCs w:val="22"/>
        </w:rPr>
        <w:t xml:space="preserve"> internet addresses (URL</w:t>
      </w:r>
      <w:r w:rsidR="00D87A9F">
        <w:rPr>
          <w:rFonts w:eastAsia="Times New Roman" w:cstheme="minorHAnsi"/>
          <w:sz w:val="22"/>
          <w:szCs w:val="22"/>
        </w:rPr>
        <w:t>s</w:t>
      </w:r>
      <w:r w:rsidR="00830F12" w:rsidRPr="00505915">
        <w:rPr>
          <w:rFonts w:eastAsia="Times New Roman" w:cstheme="minorHAnsi"/>
          <w:sz w:val="22"/>
          <w:szCs w:val="22"/>
        </w:rPr>
        <w:t xml:space="preserve">) that provide information necessary to review the application. Documents must not include any </w:t>
      </w:r>
      <w:r w:rsidR="00F03758" w:rsidRPr="00505915">
        <w:rPr>
          <w:rFonts w:eastAsia="Times New Roman" w:cstheme="minorHAnsi"/>
          <w:sz w:val="22"/>
          <w:szCs w:val="22"/>
        </w:rPr>
        <w:t>proprietary</w:t>
      </w:r>
      <w:r w:rsidR="00830F12" w:rsidRPr="00505915">
        <w:rPr>
          <w:rFonts w:eastAsia="Times New Roman" w:cstheme="minorHAnsi"/>
          <w:sz w:val="22"/>
          <w:szCs w:val="22"/>
        </w:rPr>
        <w:t xml:space="preserve"> or sensitive business information as </w:t>
      </w:r>
      <w:r w:rsidR="00F03758" w:rsidRPr="00505915">
        <w:rPr>
          <w:rFonts w:eastAsia="Times New Roman" w:cstheme="minorHAnsi"/>
          <w:sz w:val="22"/>
          <w:szCs w:val="22"/>
        </w:rPr>
        <w:t>P</w:t>
      </w:r>
      <w:r w:rsidR="000E6536">
        <w:rPr>
          <w:rFonts w:eastAsia="Times New Roman" w:cstheme="minorHAnsi"/>
          <w:sz w:val="22"/>
          <w:szCs w:val="22"/>
        </w:rPr>
        <w:t>ennsylvania</w:t>
      </w:r>
      <w:r w:rsidR="00F03758" w:rsidRPr="00505915">
        <w:rPr>
          <w:rFonts w:eastAsia="Times New Roman" w:cstheme="minorHAnsi"/>
          <w:sz w:val="22"/>
          <w:szCs w:val="22"/>
        </w:rPr>
        <w:t xml:space="preserve"> </w:t>
      </w:r>
      <w:r w:rsidR="00830F12" w:rsidRPr="00505915">
        <w:rPr>
          <w:rFonts w:eastAsia="Times New Roman" w:cstheme="minorHAnsi"/>
          <w:sz w:val="22"/>
          <w:szCs w:val="22"/>
        </w:rPr>
        <w:t>may make it available to the public.</w:t>
      </w:r>
      <w:r w:rsidR="00786169">
        <w:rPr>
          <w:rFonts w:eastAsia="Times New Roman" w:cstheme="minorHAnsi"/>
          <w:sz w:val="22"/>
          <w:szCs w:val="22"/>
        </w:rPr>
        <w:t xml:space="preserve"> </w:t>
      </w:r>
      <w:r w:rsidR="00850E42" w:rsidRPr="00505915">
        <w:rPr>
          <w:rFonts w:eastAsia="Times New Roman" w:cstheme="minorHAnsi"/>
          <w:sz w:val="22"/>
          <w:szCs w:val="22"/>
        </w:rPr>
        <w:t xml:space="preserve">Incomplete applications or applications that do not meet these specifications will not be evaluated or scored. </w:t>
      </w:r>
    </w:p>
    <w:p w14:paraId="7D9E1B32" w14:textId="35864ABF" w:rsidR="0005017C" w:rsidRPr="00217300" w:rsidRDefault="0005017C" w:rsidP="000F3565">
      <w:pPr>
        <w:rPr>
          <w:rFonts w:eastAsia="Times New Roman" w:cstheme="minorHAnsi"/>
          <w:sz w:val="22"/>
          <w:szCs w:val="22"/>
        </w:rPr>
      </w:pPr>
    </w:p>
    <w:p w14:paraId="418C13BB" w14:textId="48414AC5" w:rsidR="001E5905" w:rsidRPr="0005017C" w:rsidRDefault="00F26C83" w:rsidP="00887FE9">
      <w:pPr>
        <w:pStyle w:val="Heading2"/>
      </w:pPr>
      <w:bookmarkStart w:id="33" w:name="_Toc133242217"/>
      <w:r>
        <w:t>Application Documents</w:t>
      </w:r>
      <w:bookmarkEnd w:id="33"/>
    </w:p>
    <w:p w14:paraId="0749377E" w14:textId="3BACB8B3" w:rsidR="0005017C" w:rsidRPr="0005017C" w:rsidRDefault="0005017C" w:rsidP="0005017C">
      <w:pPr>
        <w:rPr>
          <w:rFonts w:eastAsia="Times New Roman" w:cstheme="minorHAnsi"/>
          <w:sz w:val="22"/>
          <w:szCs w:val="22"/>
        </w:rPr>
      </w:pPr>
      <w:r w:rsidRPr="0005017C">
        <w:rPr>
          <w:rFonts w:eastAsia="Times New Roman" w:cstheme="minorHAnsi"/>
          <w:sz w:val="22"/>
          <w:szCs w:val="22"/>
        </w:rPr>
        <w:t xml:space="preserve">Completed applications </w:t>
      </w:r>
      <w:r w:rsidRPr="0005017C">
        <w:rPr>
          <w:rFonts w:eastAsia="Times New Roman" w:cstheme="minorHAnsi"/>
          <w:b/>
          <w:bCs/>
          <w:sz w:val="22"/>
          <w:szCs w:val="22"/>
        </w:rPr>
        <w:t xml:space="preserve">must </w:t>
      </w:r>
      <w:r w:rsidRPr="0005017C">
        <w:rPr>
          <w:rFonts w:eastAsia="Times New Roman" w:cstheme="minorHAnsi"/>
          <w:sz w:val="22"/>
          <w:szCs w:val="22"/>
        </w:rPr>
        <w:t>include all</w:t>
      </w:r>
      <w:r w:rsidR="005406EE">
        <w:rPr>
          <w:rFonts w:eastAsia="Times New Roman" w:cstheme="minorHAnsi"/>
          <w:sz w:val="22"/>
          <w:szCs w:val="22"/>
        </w:rPr>
        <w:t xml:space="preserve"> </w:t>
      </w:r>
      <w:r w:rsidR="00D35055">
        <w:rPr>
          <w:rFonts w:eastAsia="Times New Roman" w:cstheme="minorHAnsi"/>
          <w:sz w:val="22"/>
          <w:szCs w:val="22"/>
        </w:rPr>
        <w:t>s</w:t>
      </w:r>
      <w:r w:rsidR="003C1954">
        <w:rPr>
          <w:rFonts w:eastAsia="Times New Roman" w:cstheme="minorHAnsi"/>
          <w:sz w:val="22"/>
          <w:szCs w:val="22"/>
        </w:rPr>
        <w:t>even</w:t>
      </w:r>
      <w:r w:rsidR="00C22CDB">
        <w:rPr>
          <w:rFonts w:eastAsia="Times New Roman" w:cstheme="minorHAnsi"/>
          <w:sz w:val="22"/>
          <w:szCs w:val="22"/>
        </w:rPr>
        <w:t xml:space="preserve"> (</w:t>
      </w:r>
      <w:r w:rsidR="003C1954">
        <w:rPr>
          <w:rFonts w:eastAsia="Times New Roman" w:cstheme="minorHAnsi"/>
          <w:sz w:val="22"/>
          <w:szCs w:val="22"/>
        </w:rPr>
        <w:t>7</w:t>
      </w:r>
      <w:r w:rsidR="00C22CDB">
        <w:rPr>
          <w:rFonts w:eastAsia="Times New Roman" w:cstheme="minorHAnsi"/>
          <w:sz w:val="22"/>
          <w:szCs w:val="22"/>
        </w:rPr>
        <w:t>)</w:t>
      </w:r>
      <w:r w:rsidRPr="0005017C">
        <w:rPr>
          <w:rFonts w:eastAsia="Times New Roman" w:cstheme="minorHAnsi"/>
          <w:sz w:val="22"/>
          <w:szCs w:val="22"/>
        </w:rPr>
        <w:t xml:space="preserve"> required documents: </w:t>
      </w:r>
    </w:p>
    <w:p w14:paraId="1EE29858" w14:textId="77777777" w:rsidR="0005017C" w:rsidRPr="0005017C" w:rsidRDefault="0005017C" w:rsidP="00332AF8">
      <w:pPr>
        <w:rPr>
          <w:rFonts w:eastAsia="Times New Roman" w:cstheme="minorHAnsi"/>
          <w:sz w:val="22"/>
          <w:szCs w:val="22"/>
        </w:rPr>
      </w:pPr>
    </w:p>
    <w:p w14:paraId="75FB2AF4" w14:textId="3B1D126E" w:rsidR="0005017C" w:rsidRPr="0005017C" w:rsidRDefault="0005017C" w:rsidP="006A5F6B">
      <w:pPr>
        <w:numPr>
          <w:ilvl w:val="0"/>
          <w:numId w:val="14"/>
        </w:numPr>
        <w:rPr>
          <w:rFonts w:eastAsia="Times New Roman" w:cstheme="minorHAnsi"/>
          <w:sz w:val="22"/>
          <w:szCs w:val="22"/>
        </w:rPr>
      </w:pPr>
      <w:r w:rsidRPr="0005017C">
        <w:rPr>
          <w:rFonts w:eastAsia="Times New Roman" w:cstheme="minorHAnsi"/>
          <w:b/>
          <w:sz w:val="22"/>
          <w:szCs w:val="22"/>
        </w:rPr>
        <w:t>Application Form</w:t>
      </w:r>
      <w:r w:rsidRPr="0005017C">
        <w:rPr>
          <w:rFonts w:eastAsia="Times New Roman" w:cstheme="minorHAnsi"/>
          <w:sz w:val="22"/>
          <w:szCs w:val="22"/>
        </w:rPr>
        <w:t xml:space="preserve"> (saved as a single file titled “</w:t>
      </w:r>
      <w:r w:rsidR="00635F79">
        <w:rPr>
          <w:rFonts w:eastAsiaTheme="minorHAnsi"/>
          <w:sz w:val="22"/>
          <w:szCs w:val="22"/>
          <w:lang w:eastAsia="en-US"/>
        </w:rPr>
        <w:t xml:space="preserve">&lt;Applicant’s Legal Name&gt; </w:t>
      </w:r>
      <w:r w:rsidRPr="0005017C">
        <w:rPr>
          <w:rFonts w:eastAsia="Times New Roman" w:cstheme="minorHAnsi"/>
          <w:sz w:val="22"/>
          <w:szCs w:val="22"/>
        </w:rPr>
        <w:t xml:space="preserve">Application Form”) </w:t>
      </w:r>
    </w:p>
    <w:p w14:paraId="3FABBB51" w14:textId="16D4A047" w:rsidR="0005017C" w:rsidRPr="00332AF8" w:rsidRDefault="0005017C" w:rsidP="00332AF8">
      <w:pPr>
        <w:ind w:left="360"/>
        <w:rPr>
          <w:rFonts w:eastAsia="Times New Roman" w:cstheme="minorHAnsi"/>
          <w:sz w:val="22"/>
          <w:szCs w:val="22"/>
        </w:rPr>
      </w:pPr>
      <w:r w:rsidRPr="00332AF8">
        <w:rPr>
          <w:rFonts w:eastAsia="Times New Roman" w:cstheme="minorHAnsi"/>
          <w:sz w:val="22"/>
          <w:szCs w:val="22"/>
        </w:rPr>
        <w:t xml:space="preserve">The grant application form must be completed in full and submitted with the other required documents. </w:t>
      </w:r>
      <w:r w:rsidR="00217300">
        <w:rPr>
          <w:rFonts w:eastAsia="Times New Roman" w:cstheme="minorHAnsi"/>
          <w:sz w:val="22"/>
          <w:szCs w:val="22"/>
        </w:rPr>
        <w:t>An example</w:t>
      </w:r>
      <w:r w:rsidRPr="00332AF8">
        <w:rPr>
          <w:rFonts w:eastAsia="Times New Roman" w:cstheme="minorHAnsi"/>
          <w:sz w:val="22"/>
          <w:szCs w:val="22"/>
        </w:rPr>
        <w:t xml:space="preserve"> application form can be found as Appendix A. </w:t>
      </w:r>
    </w:p>
    <w:p w14:paraId="3388E2B2" w14:textId="77777777" w:rsidR="00D35055" w:rsidRPr="00691967" w:rsidRDefault="00D35055" w:rsidP="00332AF8">
      <w:pPr>
        <w:rPr>
          <w:rFonts w:eastAsia="Times New Roman" w:cstheme="minorHAnsi"/>
          <w:sz w:val="22"/>
          <w:szCs w:val="22"/>
        </w:rPr>
      </w:pPr>
    </w:p>
    <w:p w14:paraId="256D9AA9" w14:textId="6558C6D9" w:rsidR="00D35055" w:rsidRPr="00691967" w:rsidRDefault="00D35055" w:rsidP="006A5F6B">
      <w:pPr>
        <w:numPr>
          <w:ilvl w:val="0"/>
          <w:numId w:val="14"/>
        </w:numPr>
        <w:rPr>
          <w:rFonts w:eastAsia="Times New Roman" w:cstheme="minorHAnsi"/>
          <w:sz w:val="22"/>
          <w:szCs w:val="22"/>
        </w:rPr>
      </w:pPr>
      <w:r w:rsidRPr="00691967">
        <w:rPr>
          <w:rFonts w:eastAsia="Times New Roman" w:cstheme="minorHAnsi"/>
          <w:b/>
          <w:sz w:val="22"/>
          <w:szCs w:val="22"/>
        </w:rPr>
        <w:t>Project Summary Cover Page</w:t>
      </w:r>
      <w:r w:rsidRPr="00691967">
        <w:rPr>
          <w:rFonts w:eastAsia="Times New Roman" w:cstheme="minorHAnsi"/>
          <w:sz w:val="22"/>
          <w:szCs w:val="22"/>
        </w:rPr>
        <w:t xml:space="preserve"> (saved as a single file titled “</w:t>
      </w:r>
      <w:r w:rsidR="00635F79">
        <w:rPr>
          <w:rFonts w:eastAsiaTheme="minorHAnsi"/>
          <w:sz w:val="22"/>
          <w:szCs w:val="22"/>
          <w:lang w:eastAsia="en-US"/>
        </w:rPr>
        <w:t xml:space="preserve">&lt;Applicant’s Legal Name&gt; </w:t>
      </w:r>
      <w:r w:rsidRPr="00691967">
        <w:rPr>
          <w:rFonts w:eastAsia="Times New Roman" w:cstheme="minorHAnsi"/>
          <w:sz w:val="22"/>
          <w:szCs w:val="22"/>
        </w:rPr>
        <w:t xml:space="preserve">Project Summary Cover Page” and one-page max) with the following information: </w:t>
      </w:r>
      <w:r w:rsidR="00217300">
        <w:rPr>
          <w:rFonts w:eastAsia="Times New Roman" w:cstheme="minorHAnsi"/>
          <w:sz w:val="22"/>
          <w:szCs w:val="22"/>
        </w:rPr>
        <w:t>An example project summary cover page can be found as Appendix B.</w:t>
      </w:r>
    </w:p>
    <w:p w14:paraId="54318BB0" w14:textId="133E50EB" w:rsidR="00D35055" w:rsidRDefault="00D35055" w:rsidP="006A5F6B">
      <w:pPr>
        <w:numPr>
          <w:ilvl w:val="1"/>
          <w:numId w:val="15"/>
        </w:numPr>
        <w:jc w:val="both"/>
        <w:rPr>
          <w:rFonts w:eastAsia="Times New Roman" w:cstheme="minorHAnsi"/>
          <w:sz w:val="22"/>
          <w:szCs w:val="22"/>
        </w:rPr>
      </w:pPr>
      <w:r w:rsidRPr="00691967">
        <w:rPr>
          <w:rFonts w:eastAsia="Times New Roman" w:cstheme="minorHAnsi"/>
          <w:sz w:val="22"/>
          <w:szCs w:val="22"/>
        </w:rPr>
        <w:t xml:space="preserve">Name of </w:t>
      </w:r>
      <w:proofErr w:type="gramStart"/>
      <w:r w:rsidRPr="00691967">
        <w:rPr>
          <w:rFonts w:eastAsia="Times New Roman" w:cstheme="minorHAnsi"/>
          <w:sz w:val="22"/>
          <w:szCs w:val="22"/>
        </w:rPr>
        <w:t>applicant;</w:t>
      </w:r>
      <w:proofErr w:type="gramEnd"/>
    </w:p>
    <w:p w14:paraId="0BC8B662" w14:textId="58B315D2" w:rsidR="00D35055" w:rsidRDefault="00D35055" w:rsidP="006A5F6B">
      <w:pPr>
        <w:numPr>
          <w:ilvl w:val="1"/>
          <w:numId w:val="15"/>
        </w:numPr>
        <w:jc w:val="both"/>
        <w:rPr>
          <w:rFonts w:eastAsia="Times New Roman" w:cstheme="minorHAnsi"/>
          <w:sz w:val="22"/>
          <w:szCs w:val="22"/>
        </w:rPr>
      </w:pPr>
      <w:r w:rsidRPr="00691967">
        <w:rPr>
          <w:rFonts w:eastAsia="Times New Roman" w:cstheme="minorHAnsi"/>
          <w:sz w:val="22"/>
          <w:szCs w:val="22"/>
        </w:rPr>
        <w:t xml:space="preserve">Name of fiscal </w:t>
      </w:r>
      <w:proofErr w:type="gramStart"/>
      <w:r w:rsidRPr="00691967">
        <w:rPr>
          <w:rFonts w:eastAsia="Times New Roman" w:cstheme="minorHAnsi"/>
          <w:sz w:val="22"/>
          <w:szCs w:val="22"/>
        </w:rPr>
        <w:t>agent;</w:t>
      </w:r>
      <w:proofErr w:type="gramEnd"/>
    </w:p>
    <w:p w14:paraId="26F484E8" w14:textId="11CC8463" w:rsidR="00D35055" w:rsidRDefault="00D35055" w:rsidP="006A5F6B">
      <w:pPr>
        <w:numPr>
          <w:ilvl w:val="1"/>
          <w:numId w:val="15"/>
        </w:numPr>
        <w:jc w:val="both"/>
        <w:rPr>
          <w:rFonts w:eastAsia="Times New Roman" w:cstheme="minorHAnsi"/>
          <w:sz w:val="22"/>
          <w:szCs w:val="22"/>
        </w:rPr>
      </w:pPr>
      <w:r>
        <w:rPr>
          <w:rFonts w:eastAsia="Times New Roman" w:cstheme="minorHAnsi"/>
          <w:sz w:val="22"/>
          <w:szCs w:val="22"/>
        </w:rPr>
        <w:t>Vendor ID number (if applicable</w:t>
      </w:r>
      <w:proofErr w:type="gramStart"/>
      <w:r>
        <w:rPr>
          <w:rFonts w:eastAsia="Times New Roman" w:cstheme="minorHAnsi"/>
          <w:sz w:val="22"/>
          <w:szCs w:val="22"/>
        </w:rPr>
        <w:t>);</w:t>
      </w:r>
      <w:proofErr w:type="gramEnd"/>
    </w:p>
    <w:p w14:paraId="6DFF939E" w14:textId="3D6C6919" w:rsidR="00F22120" w:rsidRPr="00691967" w:rsidRDefault="00F22120" w:rsidP="006A5F6B">
      <w:pPr>
        <w:numPr>
          <w:ilvl w:val="1"/>
          <w:numId w:val="15"/>
        </w:numPr>
        <w:jc w:val="both"/>
        <w:rPr>
          <w:rFonts w:eastAsia="Times New Roman" w:cstheme="minorHAnsi"/>
          <w:sz w:val="22"/>
          <w:szCs w:val="22"/>
        </w:rPr>
      </w:pPr>
      <w:r>
        <w:rPr>
          <w:rFonts w:eastAsia="Times New Roman" w:cstheme="minorHAnsi"/>
          <w:sz w:val="22"/>
          <w:szCs w:val="22"/>
        </w:rPr>
        <w:t xml:space="preserve">Unique Entity Identifier (UEI) </w:t>
      </w:r>
      <w:proofErr w:type="gramStart"/>
      <w:r>
        <w:rPr>
          <w:rFonts w:eastAsia="Times New Roman" w:cstheme="minorHAnsi"/>
          <w:sz w:val="22"/>
          <w:szCs w:val="22"/>
        </w:rPr>
        <w:t>number;</w:t>
      </w:r>
      <w:proofErr w:type="gramEnd"/>
    </w:p>
    <w:p w14:paraId="2E09801B" w14:textId="6958F9F2" w:rsidR="00D35055" w:rsidRDefault="00D35055" w:rsidP="006A5F6B">
      <w:pPr>
        <w:numPr>
          <w:ilvl w:val="1"/>
          <w:numId w:val="15"/>
        </w:numPr>
        <w:jc w:val="both"/>
        <w:rPr>
          <w:rFonts w:eastAsia="Times New Roman" w:cstheme="minorHAnsi"/>
          <w:sz w:val="22"/>
          <w:szCs w:val="22"/>
        </w:rPr>
      </w:pPr>
      <w:r w:rsidRPr="00691967">
        <w:rPr>
          <w:rFonts w:eastAsia="Times New Roman" w:cstheme="minorHAnsi"/>
          <w:sz w:val="22"/>
          <w:szCs w:val="22"/>
        </w:rPr>
        <w:t xml:space="preserve">Project </w:t>
      </w:r>
      <w:proofErr w:type="gramStart"/>
      <w:r w:rsidRPr="00691967">
        <w:rPr>
          <w:rFonts w:eastAsia="Times New Roman" w:cstheme="minorHAnsi"/>
          <w:sz w:val="22"/>
          <w:szCs w:val="22"/>
        </w:rPr>
        <w:t>title;</w:t>
      </w:r>
      <w:proofErr w:type="gramEnd"/>
    </w:p>
    <w:p w14:paraId="4BEED83C" w14:textId="41CCE652" w:rsidR="00D35055" w:rsidRPr="00691967" w:rsidRDefault="00D35055" w:rsidP="006A5F6B">
      <w:pPr>
        <w:numPr>
          <w:ilvl w:val="1"/>
          <w:numId w:val="15"/>
        </w:numPr>
        <w:jc w:val="both"/>
        <w:rPr>
          <w:rFonts w:eastAsia="Times New Roman" w:cstheme="minorHAnsi"/>
          <w:sz w:val="22"/>
          <w:szCs w:val="22"/>
        </w:rPr>
      </w:pPr>
      <w:r>
        <w:rPr>
          <w:rFonts w:eastAsia="Times New Roman" w:cstheme="minorHAnsi"/>
          <w:sz w:val="22"/>
          <w:szCs w:val="22"/>
        </w:rPr>
        <w:t xml:space="preserve">Project </w:t>
      </w:r>
      <w:proofErr w:type="gramStart"/>
      <w:r>
        <w:rPr>
          <w:rFonts w:eastAsia="Times New Roman" w:cstheme="minorHAnsi"/>
          <w:sz w:val="22"/>
          <w:szCs w:val="22"/>
        </w:rPr>
        <w:t>count</w:t>
      </w:r>
      <w:r w:rsidR="00F26C83">
        <w:rPr>
          <w:rFonts w:eastAsia="Times New Roman" w:cstheme="minorHAnsi"/>
          <w:sz w:val="22"/>
          <w:szCs w:val="22"/>
        </w:rPr>
        <w:t>ies</w:t>
      </w:r>
      <w:r>
        <w:rPr>
          <w:rFonts w:eastAsia="Times New Roman" w:cstheme="minorHAnsi"/>
          <w:sz w:val="22"/>
          <w:szCs w:val="22"/>
        </w:rPr>
        <w:t>;</w:t>
      </w:r>
      <w:proofErr w:type="gramEnd"/>
    </w:p>
    <w:p w14:paraId="3D844F9F" w14:textId="15799EE5" w:rsidR="00D35055" w:rsidRPr="00691967" w:rsidRDefault="00D35055" w:rsidP="006A5F6B">
      <w:pPr>
        <w:numPr>
          <w:ilvl w:val="1"/>
          <w:numId w:val="15"/>
        </w:numPr>
        <w:jc w:val="both"/>
        <w:rPr>
          <w:rFonts w:eastAsia="Times New Roman" w:cstheme="minorHAnsi"/>
          <w:sz w:val="22"/>
          <w:szCs w:val="22"/>
        </w:rPr>
      </w:pPr>
      <w:r w:rsidRPr="00691967">
        <w:rPr>
          <w:rFonts w:eastAsia="Times New Roman" w:cstheme="minorHAnsi"/>
          <w:sz w:val="22"/>
          <w:szCs w:val="22"/>
        </w:rPr>
        <w:t xml:space="preserve">Project </w:t>
      </w:r>
      <w:proofErr w:type="gramStart"/>
      <w:r w:rsidRPr="00691967">
        <w:rPr>
          <w:rFonts w:eastAsia="Times New Roman" w:cstheme="minorHAnsi"/>
          <w:sz w:val="22"/>
          <w:szCs w:val="22"/>
        </w:rPr>
        <w:t>partners;</w:t>
      </w:r>
      <w:proofErr w:type="gramEnd"/>
    </w:p>
    <w:p w14:paraId="17EF4900" w14:textId="0798F2BB" w:rsidR="00D35055" w:rsidRPr="00691967" w:rsidRDefault="00D35055" w:rsidP="006A5F6B">
      <w:pPr>
        <w:numPr>
          <w:ilvl w:val="1"/>
          <w:numId w:val="15"/>
        </w:numPr>
        <w:jc w:val="both"/>
        <w:rPr>
          <w:rFonts w:eastAsia="Times New Roman" w:cstheme="minorHAnsi"/>
          <w:sz w:val="22"/>
          <w:szCs w:val="22"/>
        </w:rPr>
      </w:pPr>
      <w:r w:rsidRPr="00691967">
        <w:rPr>
          <w:rFonts w:eastAsia="Times New Roman" w:cstheme="minorHAnsi"/>
          <w:sz w:val="22"/>
          <w:szCs w:val="22"/>
        </w:rPr>
        <w:t xml:space="preserve">Project service area – </w:t>
      </w:r>
      <w:r w:rsidR="00F26C83">
        <w:rPr>
          <w:rFonts w:eastAsia="Times New Roman" w:cstheme="minorHAnsi"/>
          <w:sz w:val="22"/>
          <w:szCs w:val="22"/>
        </w:rPr>
        <w:t xml:space="preserve">(e.g., </w:t>
      </w:r>
      <w:r>
        <w:rPr>
          <w:rFonts w:eastAsia="Times New Roman" w:cstheme="minorHAnsi"/>
          <w:sz w:val="22"/>
          <w:szCs w:val="22"/>
        </w:rPr>
        <w:t>local township/city/</w:t>
      </w:r>
      <w:r w:rsidRPr="00691967">
        <w:rPr>
          <w:rFonts w:eastAsia="Times New Roman" w:cstheme="minorHAnsi"/>
          <w:sz w:val="22"/>
          <w:szCs w:val="22"/>
        </w:rPr>
        <w:t xml:space="preserve">municipality, </w:t>
      </w:r>
      <w:r>
        <w:rPr>
          <w:rFonts w:eastAsia="Times New Roman" w:cstheme="minorHAnsi"/>
          <w:sz w:val="22"/>
          <w:szCs w:val="22"/>
        </w:rPr>
        <w:t xml:space="preserve">and </w:t>
      </w:r>
      <w:r w:rsidRPr="00691967">
        <w:rPr>
          <w:rFonts w:eastAsia="Times New Roman" w:cstheme="minorHAnsi"/>
          <w:sz w:val="22"/>
          <w:szCs w:val="22"/>
        </w:rPr>
        <w:t>house and senate districts to be served</w:t>
      </w:r>
      <w:proofErr w:type="gramStart"/>
      <w:r w:rsidR="00F26C83">
        <w:rPr>
          <w:rFonts w:eastAsia="Times New Roman" w:cstheme="minorHAnsi"/>
          <w:sz w:val="22"/>
          <w:szCs w:val="22"/>
        </w:rPr>
        <w:t>)</w:t>
      </w:r>
      <w:r w:rsidRPr="00691967">
        <w:rPr>
          <w:rFonts w:eastAsia="Times New Roman" w:cstheme="minorHAnsi"/>
          <w:sz w:val="22"/>
          <w:szCs w:val="22"/>
        </w:rPr>
        <w:t>;</w:t>
      </w:r>
      <w:proofErr w:type="gramEnd"/>
    </w:p>
    <w:p w14:paraId="51D04E5B" w14:textId="387C6336" w:rsidR="00D35055" w:rsidRPr="00691967" w:rsidRDefault="00D35055" w:rsidP="006A5F6B">
      <w:pPr>
        <w:numPr>
          <w:ilvl w:val="1"/>
          <w:numId w:val="15"/>
        </w:numPr>
        <w:jc w:val="both"/>
        <w:rPr>
          <w:rFonts w:eastAsia="Times New Roman" w:cstheme="minorHAnsi"/>
          <w:sz w:val="22"/>
          <w:szCs w:val="22"/>
        </w:rPr>
      </w:pPr>
      <w:r w:rsidRPr="00691967">
        <w:rPr>
          <w:rFonts w:eastAsia="Times New Roman" w:cstheme="minorHAnsi"/>
          <w:sz w:val="22"/>
          <w:szCs w:val="22"/>
        </w:rPr>
        <w:t xml:space="preserve">Project </w:t>
      </w:r>
      <w:proofErr w:type="gramStart"/>
      <w:r>
        <w:rPr>
          <w:rFonts w:eastAsia="Times New Roman" w:cstheme="minorHAnsi"/>
          <w:sz w:val="22"/>
          <w:szCs w:val="22"/>
        </w:rPr>
        <w:t>summary</w:t>
      </w:r>
      <w:r w:rsidRPr="00691967">
        <w:rPr>
          <w:rFonts w:eastAsia="Times New Roman" w:cstheme="minorHAnsi"/>
          <w:sz w:val="22"/>
          <w:szCs w:val="22"/>
        </w:rPr>
        <w:t>;</w:t>
      </w:r>
      <w:proofErr w:type="gramEnd"/>
    </w:p>
    <w:p w14:paraId="488D1B52" w14:textId="00B65D3D" w:rsidR="00211F2D" w:rsidRPr="00CF61F9" w:rsidRDefault="00D35055" w:rsidP="006A5F6B">
      <w:pPr>
        <w:numPr>
          <w:ilvl w:val="1"/>
          <w:numId w:val="15"/>
        </w:numPr>
        <w:jc w:val="both"/>
        <w:rPr>
          <w:rFonts w:eastAsia="Times New Roman" w:cstheme="minorHAnsi"/>
          <w:sz w:val="22"/>
          <w:szCs w:val="22"/>
        </w:rPr>
      </w:pPr>
      <w:r w:rsidRPr="00691967">
        <w:rPr>
          <w:rFonts w:eastAsia="Times New Roman" w:cstheme="minorHAnsi"/>
          <w:sz w:val="22"/>
          <w:szCs w:val="22"/>
        </w:rPr>
        <w:t>Project point of contact and contact information.</w:t>
      </w:r>
    </w:p>
    <w:p w14:paraId="3270229D" w14:textId="77777777" w:rsidR="00CF61F9" w:rsidRPr="00CF61F9" w:rsidRDefault="00CF61F9" w:rsidP="00332AF8">
      <w:pPr>
        <w:pStyle w:val="ListParagraph"/>
        <w:spacing w:after="0"/>
        <w:ind w:left="1440"/>
        <w:rPr>
          <w:rFonts w:eastAsia="Times New Roman" w:cstheme="minorHAnsi"/>
        </w:rPr>
      </w:pPr>
    </w:p>
    <w:p w14:paraId="063B1B24" w14:textId="09B42611" w:rsidR="0005017C" w:rsidRPr="0005017C" w:rsidRDefault="0005017C" w:rsidP="006A5F6B">
      <w:pPr>
        <w:numPr>
          <w:ilvl w:val="0"/>
          <w:numId w:val="14"/>
        </w:numPr>
        <w:spacing w:line="259" w:lineRule="auto"/>
        <w:contextualSpacing/>
        <w:rPr>
          <w:rFonts w:eastAsiaTheme="minorHAnsi"/>
          <w:sz w:val="22"/>
          <w:szCs w:val="22"/>
          <w:lang w:eastAsia="en-US"/>
        </w:rPr>
      </w:pPr>
      <w:r w:rsidRPr="0005017C">
        <w:rPr>
          <w:rFonts w:eastAsiaTheme="minorHAnsi"/>
          <w:b/>
          <w:sz w:val="22"/>
          <w:szCs w:val="22"/>
          <w:lang w:eastAsia="en-US"/>
        </w:rPr>
        <w:t xml:space="preserve">Budget Form </w:t>
      </w:r>
      <w:r w:rsidRPr="0005017C">
        <w:rPr>
          <w:rFonts w:eastAsiaTheme="minorHAnsi"/>
          <w:sz w:val="22"/>
          <w:szCs w:val="22"/>
          <w:lang w:eastAsia="en-US"/>
        </w:rPr>
        <w:t>(saved as a single file titled “</w:t>
      </w:r>
      <w:r w:rsidR="00217300">
        <w:rPr>
          <w:rFonts w:eastAsiaTheme="minorHAnsi"/>
          <w:sz w:val="22"/>
          <w:szCs w:val="22"/>
          <w:lang w:eastAsia="en-US"/>
        </w:rPr>
        <w:t xml:space="preserve">&lt;Applicant’s Legal Name&gt; </w:t>
      </w:r>
      <w:r w:rsidRPr="0005017C">
        <w:rPr>
          <w:rFonts w:eastAsiaTheme="minorHAnsi"/>
          <w:sz w:val="22"/>
          <w:szCs w:val="22"/>
          <w:lang w:eastAsia="en-US"/>
        </w:rPr>
        <w:t>Budget Form”)</w:t>
      </w:r>
      <w:r w:rsidRPr="0005017C">
        <w:rPr>
          <w:rFonts w:eastAsiaTheme="minorHAnsi"/>
          <w:sz w:val="22"/>
          <w:szCs w:val="22"/>
          <w:lang w:eastAsia="en-US"/>
        </w:rPr>
        <w:br/>
        <w:t xml:space="preserve">Applicants must submit a detailed budget that includes expenditures by line item broken out by requested and leveraged funds. The budget will be evaluated based on the evaluation criteria above, and in terms of cost reasonableness and the relationship to proposed activities. Budgets must be for the time-period </w:t>
      </w:r>
      <w:r w:rsidR="00EB6EE5">
        <w:rPr>
          <w:rFonts w:eastAsiaTheme="minorHAnsi"/>
          <w:sz w:val="22"/>
          <w:szCs w:val="22"/>
          <w:lang w:eastAsia="en-US"/>
        </w:rPr>
        <w:t xml:space="preserve">August 1, </w:t>
      </w:r>
      <w:proofErr w:type="gramStart"/>
      <w:r w:rsidR="00EB6EE5">
        <w:rPr>
          <w:rFonts w:eastAsiaTheme="minorHAnsi"/>
          <w:sz w:val="22"/>
          <w:szCs w:val="22"/>
          <w:lang w:eastAsia="en-US"/>
        </w:rPr>
        <w:t>2023</w:t>
      </w:r>
      <w:proofErr w:type="gramEnd"/>
      <w:r w:rsidR="00EB6EE5">
        <w:rPr>
          <w:rFonts w:eastAsiaTheme="minorHAnsi"/>
          <w:sz w:val="22"/>
          <w:szCs w:val="22"/>
          <w:lang w:eastAsia="en-US"/>
        </w:rPr>
        <w:t xml:space="preserve"> through July 31, 2024</w:t>
      </w:r>
      <w:r w:rsidRPr="0005017C">
        <w:rPr>
          <w:rFonts w:eastAsiaTheme="minorHAnsi"/>
          <w:sz w:val="22"/>
          <w:szCs w:val="22"/>
          <w:lang w:eastAsia="en-US"/>
        </w:rPr>
        <w:t xml:space="preserve">. The budget will also become the financial basis for any grant award, including making cost reimbursement payments over the course of the project. Pennsylvania reserves the right to unilaterally modify application budgets, prior to, and/or after grant award. </w:t>
      </w:r>
      <w:bookmarkStart w:id="34" w:name="_Hlk132812214"/>
      <w:r w:rsidR="00635F79">
        <w:rPr>
          <w:rFonts w:eastAsiaTheme="minorHAnsi"/>
          <w:sz w:val="22"/>
          <w:szCs w:val="22"/>
          <w:lang w:eastAsia="en-US"/>
        </w:rPr>
        <w:t>An example</w:t>
      </w:r>
      <w:r w:rsidRPr="0005017C">
        <w:rPr>
          <w:rFonts w:eastAsiaTheme="minorHAnsi"/>
          <w:sz w:val="22"/>
          <w:szCs w:val="22"/>
          <w:lang w:eastAsia="en-US"/>
        </w:rPr>
        <w:t xml:space="preserve"> </w:t>
      </w:r>
      <w:bookmarkEnd w:id="34"/>
      <w:r w:rsidRPr="0005017C">
        <w:rPr>
          <w:rFonts w:eastAsiaTheme="minorHAnsi"/>
          <w:sz w:val="22"/>
          <w:szCs w:val="22"/>
          <w:lang w:eastAsia="en-US"/>
        </w:rPr>
        <w:t xml:space="preserve">Budget Form can be found as Appendix </w:t>
      </w:r>
      <w:r w:rsidR="006B7BEF">
        <w:rPr>
          <w:rFonts w:eastAsiaTheme="minorHAnsi"/>
          <w:sz w:val="22"/>
          <w:szCs w:val="22"/>
          <w:lang w:eastAsia="en-US"/>
        </w:rPr>
        <w:t>C</w:t>
      </w:r>
      <w:r w:rsidRPr="0005017C">
        <w:rPr>
          <w:rFonts w:eastAsiaTheme="minorHAnsi"/>
          <w:sz w:val="22"/>
          <w:szCs w:val="22"/>
          <w:lang w:eastAsia="en-US"/>
        </w:rPr>
        <w:t xml:space="preserve">. </w:t>
      </w:r>
    </w:p>
    <w:p w14:paraId="248CD8F2" w14:textId="77777777" w:rsidR="0005017C" w:rsidRPr="00CF61F9" w:rsidRDefault="0005017C" w:rsidP="00332AF8">
      <w:pPr>
        <w:spacing w:line="259" w:lineRule="auto"/>
        <w:ind w:left="720"/>
        <w:contextualSpacing/>
        <w:rPr>
          <w:rFonts w:eastAsiaTheme="minorHAnsi"/>
          <w:sz w:val="22"/>
          <w:szCs w:val="22"/>
          <w:lang w:eastAsia="en-US"/>
        </w:rPr>
      </w:pPr>
    </w:p>
    <w:p w14:paraId="78F11174" w14:textId="7B0F9FCD" w:rsidR="00CF61F9" w:rsidRPr="00CF61F9" w:rsidRDefault="0005017C" w:rsidP="006A5F6B">
      <w:pPr>
        <w:pStyle w:val="ListParagraph"/>
        <w:numPr>
          <w:ilvl w:val="0"/>
          <w:numId w:val="14"/>
        </w:numPr>
        <w:spacing w:after="0"/>
        <w:rPr>
          <w:rFonts w:cstheme="minorHAnsi"/>
        </w:rPr>
      </w:pPr>
      <w:r w:rsidRPr="00E35155">
        <w:rPr>
          <w:rFonts w:eastAsia="Times New Roman" w:cstheme="minorHAnsi"/>
          <w:b/>
        </w:rPr>
        <w:t xml:space="preserve">Budget Justification </w:t>
      </w:r>
      <w:r w:rsidRPr="00E35155">
        <w:rPr>
          <w:rFonts w:eastAsia="Times New Roman" w:cstheme="minorHAnsi"/>
        </w:rPr>
        <w:t>(saved as a single file titled “</w:t>
      </w:r>
      <w:r w:rsidR="00635F79">
        <w:t xml:space="preserve">&lt;Applicant’s Legal Name&gt; </w:t>
      </w:r>
      <w:r w:rsidRPr="00E35155">
        <w:rPr>
          <w:rFonts w:eastAsia="Times New Roman" w:cstheme="minorHAnsi"/>
        </w:rPr>
        <w:t>Budget Justification”)</w:t>
      </w:r>
      <w:r w:rsidRPr="00E35155">
        <w:rPr>
          <w:rFonts w:eastAsia="Times New Roman" w:cstheme="minorHAnsi"/>
        </w:rPr>
        <w:br/>
        <w:t xml:space="preserve">Applicants must justify each expenditure by line item, including the costs proposed in each cost category and any other information to support the budget. Budget Justification instructions are available as Appendix </w:t>
      </w:r>
      <w:r w:rsidR="006B7BEF">
        <w:rPr>
          <w:rFonts w:eastAsia="Times New Roman" w:cstheme="minorHAnsi"/>
        </w:rPr>
        <w:t>D</w:t>
      </w:r>
      <w:r w:rsidRPr="00E35155">
        <w:rPr>
          <w:rFonts w:eastAsia="Times New Roman" w:cstheme="minorHAnsi"/>
        </w:rPr>
        <w:t>.</w:t>
      </w:r>
      <w:r w:rsidR="00FB4FA3" w:rsidRPr="00E35155">
        <w:rPr>
          <w:rFonts w:eastAsia="Times New Roman" w:cstheme="minorHAnsi"/>
        </w:rPr>
        <w:t xml:space="preserve"> </w:t>
      </w:r>
    </w:p>
    <w:p w14:paraId="54D896D9" w14:textId="77777777" w:rsidR="00CF61F9" w:rsidRPr="001E5905" w:rsidRDefault="00CF61F9" w:rsidP="00332AF8">
      <w:pPr>
        <w:rPr>
          <w:rFonts w:cstheme="minorHAnsi"/>
          <w:sz w:val="22"/>
          <w:szCs w:val="22"/>
        </w:rPr>
      </w:pPr>
    </w:p>
    <w:p w14:paraId="53BD76CD" w14:textId="19D15836" w:rsidR="006B7BEF" w:rsidRPr="00CF61F9" w:rsidRDefault="006B7BEF" w:rsidP="006A5F6B">
      <w:pPr>
        <w:numPr>
          <w:ilvl w:val="0"/>
          <w:numId w:val="14"/>
        </w:numPr>
        <w:spacing w:line="259" w:lineRule="auto"/>
        <w:contextualSpacing/>
        <w:rPr>
          <w:rFonts w:eastAsia="Times New Roman" w:cstheme="minorHAnsi"/>
          <w:sz w:val="22"/>
          <w:szCs w:val="22"/>
          <w:lang w:eastAsia="en-US"/>
        </w:rPr>
      </w:pPr>
      <w:r w:rsidRPr="0005017C">
        <w:rPr>
          <w:rFonts w:eastAsia="Times New Roman" w:cstheme="minorHAnsi"/>
          <w:b/>
          <w:sz w:val="22"/>
          <w:szCs w:val="22"/>
          <w:lang w:eastAsia="en-US"/>
        </w:rPr>
        <w:t xml:space="preserve">Local Board Notification </w:t>
      </w:r>
      <w:r w:rsidRPr="0005017C">
        <w:rPr>
          <w:rFonts w:eastAsia="Times New Roman" w:cstheme="minorHAnsi"/>
          <w:bCs/>
          <w:sz w:val="22"/>
          <w:szCs w:val="22"/>
          <w:lang w:eastAsia="en-US"/>
        </w:rPr>
        <w:t>(saved as a single file titled “</w:t>
      </w:r>
      <w:r w:rsidR="00635F79">
        <w:rPr>
          <w:rFonts w:eastAsiaTheme="minorHAnsi"/>
          <w:sz w:val="22"/>
          <w:szCs w:val="22"/>
          <w:lang w:eastAsia="en-US"/>
        </w:rPr>
        <w:t xml:space="preserve">&lt;Applicant’s Legal Name&gt; </w:t>
      </w:r>
      <w:r w:rsidRPr="0005017C">
        <w:rPr>
          <w:rFonts w:eastAsia="Times New Roman" w:cstheme="minorHAnsi"/>
          <w:bCs/>
          <w:sz w:val="22"/>
          <w:szCs w:val="22"/>
          <w:lang w:eastAsia="en-US"/>
        </w:rPr>
        <w:t xml:space="preserve">Local Board Notification”) Applicants must complete Appendix </w:t>
      </w:r>
      <w:r>
        <w:rPr>
          <w:rFonts w:eastAsia="Times New Roman" w:cstheme="minorHAnsi"/>
          <w:bCs/>
          <w:sz w:val="22"/>
          <w:szCs w:val="22"/>
          <w:lang w:eastAsia="en-US"/>
        </w:rPr>
        <w:t>E</w:t>
      </w:r>
      <w:r w:rsidRPr="0005017C">
        <w:rPr>
          <w:rFonts w:eastAsia="Times New Roman" w:cstheme="minorHAnsi"/>
          <w:bCs/>
          <w:sz w:val="22"/>
          <w:szCs w:val="22"/>
          <w:lang w:eastAsia="en-US"/>
        </w:rPr>
        <w:t xml:space="preserve"> and email the completed document to their local workforce development board (LWDB) office. A copy of the email to the LWDB must be included in your application. Your local office can be found here:</w:t>
      </w:r>
      <w:r w:rsidR="00CF61F9">
        <w:rPr>
          <w:rFonts w:eastAsia="Times New Roman" w:cstheme="minorHAnsi"/>
          <w:sz w:val="22"/>
          <w:szCs w:val="22"/>
          <w:lang w:eastAsia="en-US"/>
        </w:rPr>
        <w:t xml:space="preserve"> </w:t>
      </w:r>
      <w:hyperlink r:id="rId24" w:history="1">
        <w:r w:rsidR="00CF61F9" w:rsidRPr="00CF61F9">
          <w:rPr>
            <w:rStyle w:val="Hyperlink"/>
            <w:rFonts w:eastAsia="Times New Roman" w:cstheme="minorHAnsi"/>
            <w:bCs/>
            <w:sz w:val="22"/>
            <w:szCs w:val="22"/>
          </w:rPr>
          <w:t>https://www.dli.pa.gov/Businesses/Workforce-Development/Pages/lwdb.aspx</w:t>
        </w:r>
      </w:hyperlink>
      <w:r w:rsidRPr="00CF61F9">
        <w:rPr>
          <w:rFonts w:eastAsia="Times New Roman" w:cstheme="minorHAnsi"/>
          <w:bCs/>
        </w:rPr>
        <w:t xml:space="preserve">  </w:t>
      </w:r>
    </w:p>
    <w:p w14:paraId="615A7D10" w14:textId="77777777" w:rsidR="00CF61F9" w:rsidRPr="00CF61F9" w:rsidRDefault="00CF61F9" w:rsidP="00332AF8">
      <w:pPr>
        <w:spacing w:line="259" w:lineRule="auto"/>
        <w:ind w:left="720"/>
        <w:contextualSpacing/>
        <w:rPr>
          <w:rFonts w:eastAsia="Times New Roman" w:cstheme="minorHAnsi"/>
          <w:sz w:val="22"/>
          <w:szCs w:val="22"/>
          <w:lang w:eastAsia="en-US"/>
        </w:rPr>
      </w:pPr>
    </w:p>
    <w:p w14:paraId="1255451C" w14:textId="6D932F46" w:rsidR="0005017C" w:rsidRDefault="00AC2848" w:rsidP="006A5F6B">
      <w:pPr>
        <w:numPr>
          <w:ilvl w:val="0"/>
          <w:numId w:val="14"/>
        </w:numPr>
        <w:rPr>
          <w:rFonts w:eastAsia="Times New Roman" w:cstheme="minorHAnsi"/>
          <w:sz w:val="22"/>
          <w:szCs w:val="22"/>
        </w:rPr>
      </w:pPr>
      <w:r>
        <w:rPr>
          <w:rFonts w:eastAsia="Times New Roman" w:cstheme="minorHAnsi"/>
          <w:b/>
          <w:bCs/>
          <w:sz w:val="22"/>
          <w:szCs w:val="22"/>
        </w:rPr>
        <w:lastRenderedPageBreak/>
        <w:t>Additional Funds</w:t>
      </w:r>
      <w:r w:rsidR="0044535C">
        <w:rPr>
          <w:rFonts w:eastAsia="Times New Roman" w:cstheme="minorHAnsi"/>
          <w:b/>
          <w:bCs/>
          <w:sz w:val="22"/>
          <w:szCs w:val="22"/>
        </w:rPr>
        <w:t xml:space="preserve"> Summary Request </w:t>
      </w:r>
      <w:r w:rsidR="0044535C" w:rsidRPr="0005017C">
        <w:rPr>
          <w:rFonts w:eastAsia="Times New Roman" w:cstheme="minorHAnsi"/>
          <w:sz w:val="22"/>
          <w:szCs w:val="22"/>
        </w:rPr>
        <w:t>(saved as a single file titled “</w:t>
      </w:r>
      <w:r w:rsidR="00635F79">
        <w:rPr>
          <w:rFonts w:eastAsiaTheme="minorHAnsi"/>
          <w:sz w:val="22"/>
          <w:szCs w:val="22"/>
          <w:lang w:eastAsia="en-US"/>
        </w:rPr>
        <w:t xml:space="preserve">&lt;Applicant’s Legal Name&gt; </w:t>
      </w:r>
      <w:r>
        <w:rPr>
          <w:rFonts w:eastAsia="Times New Roman" w:cstheme="minorHAnsi"/>
          <w:sz w:val="22"/>
          <w:szCs w:val="22"/>
        </w:rPr>
        <w:t>Additional Funds</w:t>
      </w:r>
      <w:r w:rsidR="0044535C">
        <w:rPr>
          <w:rFonts w:eastAsia="Times New Roman" w:cstheme="minorHAnsi"/>
          <w:sz w:val="22"/>
          <w:szCs w:val="22"/>
        </w:rPr>
        <w:t xml:space="preserve"> Summary Request</w:t>
      </w:r>
      <w:r w:rsidR="0044535C" w:rsidRPr="0005017C">
        <w:rPr>
          <w:rFonts w:eastAsia="Times New Roman" w:cstheme="minorHAnsi"/>
          <w:sz w:val="22"/>
          <w:szCs w:val="22"/>
        </w:rPr>
        <w:t>”)</w:t>
      </w:r>
      <w:r w:rsidR="0044535C" w:rsidRPr="0005017C">
        <w:rPr>
          <w:rFonts w:eastAsia="Times New Roman" w:cstheme="minorHAnsi"/>
          <w:sz w:val="22"/>
          <w:szCs w:val="22"/>
        </w:rPr>
        <w:br/>
        <w:t xml:space="preserve">Applicants must </w:t>
      </w:r>
      <w:r w:rsidR="0044535C">
        <w:rPr>
          <w:rFonts w:eastAsia="Times New Roman" w:cstheme="minorHAnsi"/>
          <w:sz w:val="22"/>
          <w:szCs w:val="22"/>
        </w:rPr>
        <w:t xml:space="preserve">complete the </w:t>
      </w:r>
      <w:r>
        <w:rPr>
          <w:rFonts w:eastAsia="Times New Roman" w:cstheme="minorHAnsi"/>
          <w:sz w:val="22"/>
          <w:szCs w:val="22"/>
        </w:rPr>
        <w:t>Additional Funds</w:t>
      </w:r>
      <w:r w:rsidR="0044535C">
        <w:rPr>
          <w:rFonts w:eastAsia="Times New Roman" w:cstheme="minorHAnsi"/>
          <w:sz w:val="22"/>
          <w:szCs w:val="22"/>
        </w:rPr>
        <w:t xml:space="preserve"> Summary Request form.</w:t>
      </w:r>
      <w:r w:rsidR="0044535C" w:rsidRPr="0005017C">
        <w:rPr>
          <w:rFonts w:eastAsia="Times New Roman" w:cstheme="minorHAnsi"/>
          <w:sz w:val="22"/>
          <w:szCs w:val="22"/>
        </w:rPr>
        <w:t xml:space="preserve"> </w:t>
      </w:r>
      <w:r w:rsidR="00635F79">
        <w:rPr>
          <w:rFonts w:eastAsiaTheme="minorHAnsi"/>
          <w:sz w:val="22"/>
          <w:szCs w:val="22"/>
          <w:lang w:eastAsia="en-US"/>
        </w:rPr>
        <w:t>An example</w:t>
      </w:r>
      <w:r w:rsidR="0044535C" w:rsidRPr="0005017C">
        <w:rPr>
          <w:rFonts w:eastAsia="Times New Roman" w:cstheme="minorHAnsi"/>
          <w:sz w:val="22"/>
          <w:szCs w:val="22"/>
        </w:rPr>
        <w:t xml:space="preserve"> </w:t>
      </w:r>
      <w:r>
        <w:rPr>
          <w:rFonts w:eastAsia="Times New Roman" w:cstheme="minorHAnsi"/>
          <w:sz w:val="22"/>
          <w:szCs w:val="22"/>
        </w:rPr>
        <w:t>Additional Funds</w:t>
      </w:r>
      <w:r w:rsidR="0044535C">
        <w:rPr>
          <w:rFonts w:eastAsia="Times New Roman" w:cstheme="minorHAnsi"/>
          <w:sz w:val="22"/>
          <w:szCs w:val="22"/>
        </w:rPr>
        <w:t xml:space="preserve"> Summary Request</w:t>
      </w:r>
      <w:r w:rsidR="0044535C" w:rsidRPr="0005017C">
        <w:rPr>
          <w:rFonts w:eastAsia="Times New Roman" w:cstheme="minorHAnsi"/>
          <w:sz w:val="22"/>
          <w:szCs w:val="22"/>
        </w:rPr>
        <w:t xml:space="preserve"> </w:t>
      </w:r>
      <w:r w:rsidR="00D35055">
        <w:rPr>
          <w:rFonts w:eastAsia="Times New Roman" w:cstheme="minorHAnsi"/>
          <w:sz w:val="22"/>
          <w:szCs w:val="22"/>
        </w:rPr>
        <w:t>form is</w:t>
      </w:r>
      <w:r w:rsidR="005406EE">
        <w:rPr>
          <w:rFonts w:eastAsia="Times New Roman" w:cstheme="minorHAnsi"/>
          <w:sz w:val="22"/>
          <w:szCs w:val="22"/>
        </w:rPr>
        <w:t xml:space="preserve"> </w:t>
      </w:r>
      <w:r w:rsidR="0044535C" w:rsidRPr="0005017C">
        <w:rPr>
          <w:rFonts w:eastAsia="Times New Roman" w:cstheme="minorHAnsi"/>
          <w:sz w:val="22"/>
          <w:szCs w:val="22"/>
        </w:rPr>
        <w:t xml:space="preserve">available as Appendix </w:t>
      </w:r>
      <w:r w:rsidR="0044535C">
        <w:rPr>
          <w:rFonts w:eastAsia="Times New Roman" w:cstheme="minorHAnsi"/>
          <w:sz w:val="22"/>
          <w:szCs w:val="22"/>
        </w:rPr>
        <w:t>F</w:t>
      </w:r>
      <w:r w:rsidR="0044535C" w:rsidRPr="0005017C">
        <w:rPr>
          <w:rFonts w:eastAsia="Times New Roman" w:cstheme="minorHAnsi"/>
          <w:sz w:val="22"/>
          <w:szCs w:val="22"/>
        </w:rPr>
        <w:t>.</w:t>
      </w:r>
      <w:r w:rsidR="00FB4FA3">
        <w:rPr>
          <w:rFonts w:eastAsia="Times New Roman" w:cstheme="minorHAnsi"/>
          <w:sz w:val="22"/>
          <w:szCs w:val="22"/>
        </w:rPr>
        <w:t xml:space="preserve"> </w:t>
      </w:r>
    </w:p>
    <w:p w14:paraId="7EAD2A90" w14:textId="77777777" w:rsidR="00721616" w:rsidRPr="00CF61F9" w:rsidRDefault="00721616" w:rsidP="00332AF8">
      <w:pPr>
        <w:ind w:left="360"/>
        <w:rPr>
          <w:rFonts w:eastAsia="Times New Roman" w:cstheme="minorHAnsi"/>
          <w:sz w:val="22"/>
          <w:szCs w:val="22"/>
        </w:rPr>
      </w:pPr>
    </w:p>
    <w:p w14:paraId="654AD6B2" w14:textId="4EF482CF" w:rsidR="00721616" w:rsidRPr="006B7BEF" w:rsidRDefault="00721616" w:rsidP="006A5F6B">
      <w:pPr>
        <w:pStyle w:val="Default"/>
        <w:numPr>
          <w:ilvl w:val="0"/>
          <w:numId w:val="14"/>
        </w:numPr>
        <w:rPr>
          <w:sz w:val="22"/>
          <w:szCs w:val="22"/>
        </w:rPr>
      </w:pPr>
      <w:bookmarkStart w:id="35" w:name="_Hlk106091812"/>
      <w:r w:rsidRPr="00721616">
        <w:rPr>
          <w:b/>
          <w:bCs/>
          <w:sz w:val="22"/>
          <w:szCs w:val="22"/>
        </w:rPr>
        <w:t xml:space="preserve">EO 2021-06 Worker Protection Certification Form </w:t>
      </w:r>
      <w:r w:rsidRPr="00721616">
        <w:rPr>
          <w:sz w:val="22"/>
          <w:szCs w:val="22"/>
        </w:rPr>
        <w:t>(saved as a single file titled “</w:t>
      </w:r>
      <w:r w:rsidR="00635F79">
        <w:rPr>
          <w:sz w:val="22"/>
          <w:szCs w:val="22"/>
        </w:rPr>
        <w:t xml:space="preserve">&lt;Applicant’s Legal Name&gt; </w:t>
      </w:r>
      <w:r w:rsidRPr="00721616">
        <w:rPr>
          <w:sz w:val="22"/>
          <w:szCs w:val="22"/>
        </w:rPr>
        <w:t xml:space="preserve">Worker Protection Certification Form”) </w:t>
      </w:r>
      <w:r w:rsidRPr="006B7BEF">
        <w:rPr>
          <w:sz w:val="22"/>
          <w:szCs w:val="22"/>
        </w:rPr>
        <w:t xml:space="preserve">Pursuant to Executive Order 2021-06, Worker </w:t>
      </w:r>
      <w:proofErr w:type="gramStart"/>
      <w:r w:rsidRPr="006B7BEF">
        <w:rPr>
          <w:sz w:val="22"/>
          <w:szCs w:val="22"/>
        </w:rPr>
        <w:t>Protection</w:t>
      </w:r>
      <w:proofErr w:type="gramEnd"/>
      <w:r w:rsidRPr="006B7BEF">
        <w:rPr>
          <w:sz w:val="22"/>
          <w:szCs w:val="22"/>
        </w:rPr>
        <w:t xml:space="preserve"> and Investment (October 21, 2021), contractors and grantees of the </w:t>
      </w:r>
      <w:r w:rsidR="003F75FA">
        <w:rPr>
          <w:sz w:val="22"/>
          <w:szCs w:val="22"/>
        </w:rPr>
        <w:t>c</w:t>
      </w:r>
      <w:r w:rsidRPr="006B7BEF">
        <w:rPr>
          <w:sz w:val="22"/>
          <w:szCs w:val="22"/>
        </w:rPr>
        <w:t xml:space="preserve">ommonwealth must certify that they are in compliance with Pennsylvania’s Unemployment Compensation Law, Workers’ Compensation Law, and all applicable Pennsylvania state labor and workforce safety laws. </w:t>
      </w:r>
      <w:r w:rsidR="00635F79">
        <w:rPr>
          <w:sz w:val="22"/>
          <w:szCs w:val="22"/>
        </w:rPr>
        <w:t>An example EO 2021-06</w:t>
      </w:r>
      <w:r w:rsidRPr="006B7BEF">
        <w:rPr>
          <w:sz w:val="22"/>
          <w:szCs w:val="22"/>
        </w:rPr>
        <w:t xml:space="preserve"> form is available as Appendix G.</w:t>
      </w:r>
      <w:r w:rsidR="00FB4FA3" w:rsidRPr="006B7BEF">
        <w:rPr>
          <w:sz w:val="22"/>
          <w:szCs w:val="22"/>
        </w:rPr>
        <w:t xml:space="preserve"> </w:t>
      </w:r>
    </w:p>
    <w:p w14:paraId="35C28259" w14:textId="5EBAADF9" w:rsidR="00B45036" w:rsidRDefault="00B45036" w:rsidP="007F524A">
      <w:pPr>
        <w:pStyle w:val="Heading2"/>
      </w:pPr>
      <w:bookmarkStart w:id="36" w:name="_Toc58942451"/>
      <w:bookmarkStart w:id="37" w:name="_Toc83291226"/>
      <w:bookmarkEnd w:id="35"/>
    </w:p>
    <w:p w14:paraId="3608D310" w14:textId="73698EDD" w:rsidR="00EC11D8" w:rsidRDefault="00EC11D8" w:rsidP="00EC11D8">
      <w:pPr>
        <w:pStyle w:val="Heading1"/>
      </w:pPr>
      <w:bookmarkStart w:id="38" w:name="_Toc133242218"/>
      <w:r>
        <w:t>Grant Award Details</w:t>
      </w:r>
      <w:bookmarkEnd w:id="38"/>
    </w:p>
    <w:p w14:paraId="3AB111E8" w14:textId="2B8D7175" w:rsidR="00EC11D8" w:rsidRDefault="00EC11D8" w:rsidP="00EC11D8"/>
    <w:p w14:paraId="48702DE8" w14:textId="02919CB3" w:rsidR="00EC11D8" w:rsidRDefault="00EC11D8" w:rsidP="00EC11D8">
      <w:pPr>
        <w:pStyle w:val="Heading2"/>
      </w:pPr>
      <w:bookmarkStart w:id="39" w:name="_Toc133242219"/>
      <w:r>
        <w:t>Grant Funding</w:t>
      </w:r>
      <w:bookmarkEnd w:id="39"/>
    </w:p>
    <w:p w14:paraId="27353294" w14:textId="673373C1" w:rsidR="00EC11D8" w:rsidRPr="00EC11D8" w:rsidRDefault="00EC11D8" w:rsidP="00EC11D8">
      <w:pPr>
        <w:rPr>
          <w:sz w:val="22"/>
          <w:szCs w:val="22"/>
        </w:rPr>
      </w:pPr>
      <w:r w:rsidRPr="00EC11D8">
        <w:rPr>
          <w:sz w:val="22"/>
          <w:szCs w:val="22"/>
        </w:rPr>
        <w:t>This NGA is 100% federally funded by</w:t>
      </w:r>
      <w:r w:rsidR="005A1CF8">
        <w:rPr>
          <w:sz w:val="22"/>
          <w:szCs w:val="22"/>
        </w:rPr>
        <w:t xml:space="preserve"> </w:t>
      </w:r>
      <w:r w:rsidRPr="00EC11D8">
        <w:rPr>
          <w:sz w:val="22"/>
          <w:szCs w:val="22"/>
        </w:rPr>
        <w:t>WIOA Statewide Activity Funds (SWA).</w:t>
      </w:r>
    </w:p>
    <w:p w14:paraId="6C466D78" w14:textId="7C32FF34" w:rsidR="00EC11D8" w:rsidRDefault="00EC11D8" w:rsidP="00EC11D8"/>
    <w:p w14:paraId="6758E1BC" w14:textId="77777777" w:rsidR="00EC11D8" w:rsidRPr="00EC11D8" w:rsidRDefault="00EC11D8" w:rsidP="00EC11D8">
      <w:pPr>
        <w:pStyle w:val="Heading2"/>
      </w:pPr>
      <w:bookmarkStart w:id="40" w:name="_Toc133242220"/>
      <w:r w:rsidRPr="00EC11D8">
        <w:t>Application Deadline</w:t>
      </w:r>
      <w:bookmarkEnd w:id="40"/>
    </w:p>
    <w:p w14:paraId="4125EF44" w14:textId="4E02E72B" w:rsidR="00EC11D8" w:rsidRDefault="00EC11D8" w:rsidP="00EC11D8">
      <w:pPr>
        <w:rPr>
          <w:rFonts w:cstheme="minorHAnsi"/>
          <w:sz w:val="22"/>
          <w:szCs w:val="22"/>
        </w:rPr>
      </w:pPr>
      <w:r w:rsidRPr="00EC11D8">
        <w:rPr>
          <w:rFonts w:eastAsia="Times New Roman" w:cstheme="minorHAnsi"/>
          <w:bCs/>
          <w:color w:val="000000" w:themeColor="text1"/>
          <w:sz w:val="22"/>
          <w:szCs w:val="22"/>
        </w:rPr>
        <w:t>DLWDG Round 4 applications are due</w:t>
      </w:r>
      <w:r w:rsidRPr="00EC11D8">
        <w:rPr>
          <w:rFonts w:eastAsia="Times New Roman" w:cstheme="minorHAnsi"/>
          <w:b/>
          <w:bCs/>
          <w:color w:val="000000" w:themeColor="text1"/>
          <w:sz w:val="22"/>
          <w:szCs w:val="22"/>
        </w:rPr>
        <w:t xml:space="preserve"> </w:t>
      </w:r>
      <w:r w:rsidRPr="00EC11D8">
        <w:rPr>
          <w:rFonts w:eastAsia="Times New Roman" w:cstheme="minorHAnsi"/>
          <w:color w:val="000000" w:themeColor="text1"/>
          <w:sz w:val="22"/>
          <w:szCs w:val="22"/>
        </w:rPr>
        <w:t>no later than</w:t>
      </w:r>
      <w:r w:rsidRPr="00EC11D8">
        <w:rPr>
          <w:rFonts w:eastAsia="Times New Roman" w:cstheme="minorHAnsi"/>
          <w:b/>
          <w:bCs/>
          <w:color w:val="000000" w:themeColor="text1"/>
          <w:sz w:val="22"/>
          <w:szCs w:val="22"/>
        </w:rPr>
        <w:t xml:space="preserve"> </w:t>
      </w:r>
      <w:r w:rsidR="00361DF6">
        <w:rPr>
          <w:rFonts w:eastAsia="Times New Roman" w:cstheme="minorHAnsi"/>
          <w:color w:val="000000" w:themeColor="text1"/>
          <w:sz w:val="22"/>
          <w:szCs w:val="22"/>
        </w:rPr>
        <w:t>June 9</w:t>
      </w:r>
      <w:r w:rsidRPr="00EC11D8">
        <w:rPr>
          <w:rFonts w:eastAsia="Times New Roman" w:cstheme="minorHAnsi"/>
          <w:color w:val="000000" w:themeColor="text1"/>
          <w:sz w:val="22"/>
          <w:szCs w:val="22"/>
        </w:rPr>
        <w:t xml:space="preserve">, </w:t>
      </w:r>
      <w:proofErr w:type="gramStart"/>
      <w:r w:rsidRPr="00EC11D8">
        <w:rPr>
          <w:rFonts w:eastAsia="Times New Roman" w:cstheme="minorHAnsi"/>
          <w:color w:val="000000" w:themeColor="text1"/>
          <w:sz w:val="22"/>
          <w:szCs w:val="22"/>
        </w:rPr>
        <w:t>2023</w:t>
      </w:r>
      <w:proofErr w:type="gramEnd"/>
      <w:r w:rsidRPr="00EC11D8">
        <w:rPr>
          <w:rFonts w:cstheme="minorHAnsi"/>
          <w:sz w:val="22"/>
          <w:szCs w:val="22"/>
        </w:rPr>
        <w:t xml:space="preserve"> at 4 P.M. ET. Late applications will not be accepted.</w:t>
      </w:r>
    </w:p>
    <w:p w14:paraId="53958EA0" w14:textId="77777777" w:rsidR="00EC11D8" w:rsidRPr="00EC11D8" w:rsidRDefault="00EC11D8" w:rsidP="00EC11D8"/>
    <w:p w14:paraId="1A27B432" w14:textId="50557E03" w:rsidR="001E5905" w:rsidRPr="001E5905" w:rsidRDefault="00501D34" w:rsidP="002E38E1">
      <w:pPr>
        <w:pStyle w:val="Heading2"/>
      </w:pPr>
      <w:bookmarkStart w:id="41" w:name="_Toc133242221"/>
      <w:r w:rsidRPr="00EC11D8">
        <w:t>Allowable and Disallowable Costs</w:t>
      </w:r>
      <w:r w:rsidR="00C671F0" w:rsidRPr="00EC11D8">
        <w:t xml:space="preserve"> and Expenses</w:t>
      </w:r>
      <w:bookmarkEnd w:id="36"/>
      <w:bookmarkEnd w:id="37"/>
      <w:bookmarkEnd w:id="41"/>
    </w:p>
    <w:p w14:paraId="3C5E36C8" w14:textId="6802A9C6" w:rsidR="00501D34" w:rsidRDefault="00501D34" w:rsidP="000F3565">
      <w:pPr>
        <w:rPr>
          <w:rStyle w:val="ui-provider"/>
          <w:sz w:val="22"/>
          <w:szCs w:val="22"/>
        </w:rPr>
      </w:pPr>
      <w:r w:rsidRPr="004A1186">
        <w:rPr>
          <w:rFonts w:cstheme="minorHAnsi"/>
          <w:sz w:val="22"/>
          <w:szCs w:val="22"/>
        </w:rPr>
        <w:t xml:space="preserve">Funds available through this NGA must be used to support a </w:t>
      </w:r>
      <w:r w:rsidR="00D33793">
        <w:rPr>
          <w:rFonts w:cstheme="minorHAnsi"/>
          <w:sz w:val="22"/>
          <w:szCs w:val="22"/>
        </w:rPr>
        <w:t>DL</w:t>
      </w:r>
      <w:r w:rsidR="009D5C57">
        <w:rPr>
          <w:rFonts w:cstheme="minorHAnsi"/>
          <w:sz w:val="22"/>
          <w:szCs w:val="22"/>
        </w:rPr>
        <w:t>WD</w:t>
      </w:r>
      <w:r w:rsidR="00D33793">
        <w:rPr>
          <w:rFonts w:cstheme="minorHAnsi"/>
          <w:sz w:val="22"/>
          <w:szCs w:val="22"/>
        </w:rPr>
        <w:t>G</w:t>
      </w:r>
      <w:r w:rsidRPr="004A1186">
        <w:rPr>
          <w:rFonts w:cstheme="minorHAnsi"/>
          <w:sz w:val="22"/>
          <w:szCs w:val="22"/>
        </w:rPr>
        <w:t xml:space="preserve"> </w:t>
      </w:r>
      <w:r w:rsidR="00F012CE">
        <w:rPr>
          <w:rFonts w:cstheme="minorHAnsi"/>
          <w:sz w:val="22"/>
          <w:szCs w:val="22"/>
        </w:rPr>
        <w:t xml:space="preserve">Round </w:t>
      </w:r>
      <w:r w:rsidR="00EB6EE5">
        <w:rPr>
          <w:rFonts w:cstheme="minorHAnsi"/>
          <w:sz w:val="22"/>
          <w:szCs w:val="22"/>
        </w:rPr>
        <w:t>4</w:t>
      </w:r>
      <w:r w:rsidR="00F012CE">
        <w:rPr>
          <w:rFonts w:cstheme="minorHAnsi"/>
          <w:sz w:val="22"/>
          <w:szCs w:val="22"/>
        </w:rPr>
        <w:t xml:space="preserve"> </w:t>
      </w:r>
      <w:r w:rsidRPr="004A1186">
        <w:rPr>
          <w:rFonts w:cstheme="minorHAnsi"/>
          <w:sz w:val="22"/>
          <w:szCs w:val="22"/>
        </w:rPr>
        <w:t>initiative</w:t>
      </w:r>
      <w:r w:rsidRPr="00481813">
        <w:rPr>
          <w:rFonts w:cstheme="minorHAnsi"/>
          <w:sz w:val="22"/>
          <w:szCs w:val="22"/>
        </w:rPr>
        <w:t>. Proposals should demonstrate efficient and effective use of resources.</w:t>
      </w:r>
      <w:r w:rsidR="009665DF">
        <w:rPr>
          <w:rFonts w:cstheme="minorHAnsi"/>
          <w:sz w:val="22"/>
          <w:szCs w:val="22"/>
        </w:rPr>
        <w:t xml:space="preserve"> </w:t>
      </w:r>
      <w:r w:rsidR="009665DF" w:rsidRPr="009665DF">
        <w:rPr>
          <w:rStyle w:val="ui-provider"/>
          <w:sz w:val="22"/>
          <w:szCs w:val="22"/>
        </w:rPr>
        <w:t xml:space="preserve">While matching funds are not required, applicants are strongly encouraged to leverage federal and non-commonwealth resources, including, but not limited to, philanthropic resources, employer contributions, and other resources to reach their project goals. Applicants are also encouraged to use existing staff, facilities, and equipment, and other in-kind resources to reach their project goals. </w:t>
      </w:r>
      <w:r w:rsidR="009665DF">
        <w:rPr>
          <w:rStyle w:val="ui-provider"/>
          <w:sz w:val="22"/>
          <w:szCs w:val="22"/>
        </w:rPr>
        <w:t>DLWDG f</w:t>
      </w:r>
      <w:r w:rsidR="009665DF" w:rsidRPr="009665DF">
        <w:rPr>
          <w:rStyle w:val="ui-provider"/>
          <w:sz w:val="22"/>
          <w:szCs w:val="22"/>
        </w:rPr>
        <w:t>unding should</w:t>
      </w:r>
      <w:r w:rsidR="009665DF">
        <w:rPr>
          <w:sz w:val="22"/>
          <w:szCs w:val="22"/>
        </w:rPr>
        <w:t xml:space="preserve"> </w:t>
      </w:r>
      <w:r w:rsidR="009665DF" w:rsidRPr="009665DF">
        <w:rPr>
          <w:rStyle w:val="ui-provider"/>
          <w:sz w:val="22"/>
          <w:szCs w:val="22"/>
        </w:rPr>
        <w:t>supplement, not supplant, existing public and private resources (e.g., other federal or state grants and philanthropic contributions, cash, in-kind, etc.). Proposals should demonstrate efficient and effective use of resources.</w:t>
      </w:r>
    </w:p>
    <w:p w14:paraId="4937F9C1" w14:textId="03753F61" w:rsidR="00EE31AA" w:rsidRDefault="00EE31AA" w:rsidP="000F3565">
      <w:pPr>
        <w:rPr>
          <w:rStyle w:val="ui-provider"/>
          <w:sz w:val="22"/>
          <w:szCs w:val="22"/>
        </w:rPr>
      </w:pPr>
    </w:p>
    <w:p w14:paraId="43AC6200" w14:textId="77777777" w:rsidR="00EE31AA" w:rsidRPr="00EE31AA" w:rsidRDefault="00EE31AA" w:rsidP="00EE31AA">
      <w:pPr>
        <w:jc w:val="both"/>
        <w:rPr>
          <w:rFonts w:cstheme="minorHAnsi"/>
          <w:sz w:val="22"/>
          <w:szCs w:val="22"/>
        </w:rPr>
      </w:pPr>
      <w:r w:rsidRPr="00EE31AA">
        <w:rPr>
          <w:rFonts w:eastAsia="DengXian" w:cstheme="minorHAnsi"/>
          <w:sz w:val="22"/>
          <w:szCs w:val="22"/>
        </w:rPr>
        <w:t xml:space="preserve">Grant costs will be paid by reimbursement only of actual costs with supporting documentation by invoicing submitted to BWDA </w:t>
      </w:r>
      <w:proofErr w:type="gramStart"/>
      <w:r w:rsidRPr="00EE31AA">
        <w:rPr>
          <w:rFonts w:eastAsia="DengXian" w:cstheme="minorHAnsi"/>
          <w:sz w:val="22"/>
          <w:szCs w:val="22"/>
        </w:rPr>
        <w:t>on a monthly basis</w:t>
      </w:r>
      <w:proofErr w:type="gramEnd"/>
      <w:r w:rsidRPr="00EE31AA">
        <w:rPr>
          <w:rFonts w:eastAsia="DengXian" w:cstheme="minorHAnsi"/>
          <w:sz w:val="22"/>
          <w:szCs w:val="22"/>
        </w:rPr>
        <w:t xml:space="preserve"> during the grant period. For more information about satisfactory supporting documentation visit </w:t>
      </w:r>
      <w:hyperlink r:id="rId25" w:history="1">
        <w:r w:rsidRPr="00EE31AA">
          <w:rPr>
            <w:rStyle w:val="Hyperlink"/>
            <w:rFonts w:eastAsia="DengXian"/>
            <w:sz w:val="22"/>
            <w:szCs w:val="22"/>
          </w:rPr>
          <w:t>www.dli.pa.gov/Grants</w:t>
        </w:r>
      </w:hyperlink>
      <w:r w:rsidRPr="00EE31AA">
        <w:rPr>
          <w:rFonts w:eastAsia="DengXian" w:cstheme="minorHAnsi"/>
          <w:sz w:val="22"/>
          <w:szCs w:val="22"/>
        </w:rPr>
        <w:t xml:space="preserve">. </w:t>
      </w:r>
    </w:p>
    <w:p w14:paraId="440D0CAF" w14:textId="77777777" w:rsidR="00EE31AA" w:rsidRPr="00481813" w:rsidRDefault="00EE31AA" w:rsidP="000F3565">
      <w:pPr>
        <w:rPr>
          <w:rFonts w:cstheme="minorHAnsi"/>
          <w:sz w:val="22"/>
          <w:szCs w:val="22"/>
        </w:rPr>
      </w:pPr>
    </w:p>
    <w:p w14:paraId="056877D8" w14:textId="77777777" w:rsidR="00501D34" w:rsidRPr="008461F2" w:rsidRDefault="00501D34" w:rsidP="000F3565">
      <w:pPr>
        <w:pStyle w:val="ListParagraph"/>
        <w:spacing w:after="0" w:line="240" w:lineRule="auto"/>
        <w:rPr>
          <w:rFonts w:cstheme="minorHAnsi"/>
          <w:sz w:val="16"/>
          <w:szCs w:val="16"/>
        </w:rPr>
      </w:pPr>
    </w:p>
    <w:p w14:paraId="13CA3D23" w14:textId="599B5D33" w:rsidR="00501D34" w:rsidRPr="00481813" w:rsidRDefault="00501D34" w:rsidP="006A5F6B">
      <w:pPr>
        <w:pStyle w:val="ListParagraph"/>
        <w:numPr>
          <w:ilvl w:val="0"/>
          <w:numId w:val="1"/>
        </w:numPr>
        <w:spacing w:after="0" w:line="240" w:lineRule="auto"/>
        <w:rPr>
          <w:rFonts w:cstheme="minorHAnsi"/>
        </w:rPr>
      </w:pPr>
      <w:r w:rsidRPr="00481813">
        <w:rPr>
          <w:rFonts w:cstheme="minorHAnsi"/>
          <w:b/>
        </w:rPr>
        <w:t>Allowable Costs:</w:t>
      </w:r>
      <w:r w:rsidRPr="00481813">
        <w:rPr>
          <w:rFonts w:cstheme="minorHAnsi"/>
        </w:rPr>
        <w:t xml:space="preserve"> </w:t>
      </w:r>
      <w:r w:rsidR="005D1C7F">
        <w:rPr>
          <w:rFonts w:cstheme="minorHAnsi"/>
        </w:rPr>
        <w:t xml:space="preserve">Grant funds can be utilized for technology/equipment (software, hardware) purchases, staffing costs, furniture purchases </w:t>
      </w:r>
      <w:r w:rsidRPr="00481813">
        <w:rPr>
          <w:rFonts w:cstheme="minorHAnsi"/>
        </w:rPr>
        <w:t xml:space="preserve">and administrative costs </w:t>
      </w:r>
      <w:r w:rsidR="00663AE8">
        <w:rPr>
          <w:rFonts w:cstheme="minorHAnsi"/>
        </w:rPr>
        <w:t xml:space="preserve">(admin costs </w:t>
      </w:r>
      <w:r w:rsidRPr="00481813">
        <w:rPr>
          <w:rFonts w:cstheme="minorHAnsi"/>
        </w:rPr>
        <w:t>must not exceed 10</w:t>
      </w:r>
      <w:r w:rsidR="00C11276">
        <w:rPr>
          <w:rFonts w:cstheme="minorHAnsi"/>
        </w:rPr>
        <w:t>%</w:t>
      </w:r>
      <w:r w:rsidRPr="00481813">
        <w:rPr>
          <w:rFonts w:cstheme="minorHAnsi"/>
        </w:rPr>
        <w:t xml:space="preserve"> of total amount requested). </w:t>
      </w:r>
      <w:r w:rsidR="001E7F45">
        <w:rPr>
          <w:rFonts w:cstheme="minorHAnsi"/>
        </w:rPr>
        <w:t xml:space="preserve">All costs must follow federal uniform guidance, 2 CFR </w:t>
      </w:r>
      <w:r w:rsidR="00CC70CE">
        <w:rPr>
          <w:rFonts w:cstheme="minorHAnsi"/>
        </w:rPr>
        <w:t xml:space="preserve">Part 200. </w:t>
      </w:r>
      <w:r w:rsidR="005D1C7F">
        <w:rPr>
          <w:rFonts w:cstheme="minorHAnsi"/>
        </w:rPr>
        <w:t xml:space="preserve">All other components of the digital literacy project must be leveraged by the grantee. </w:t>
      </w:r>
      <w:r w:rsidR="005D1C7F" w:rsidRPr="005D1C7F">
        <w:rPr>
          <w:rFonts w:cstheme="minorHAnsi"/>
          <w:b/>
          <w:bCs/>
        </w:rPr>
        <w:t>Equipment purchases as defined by uniform guidance must be pre-approved by L&amp;I and procured according to federal guidelines.</w:t>
      </w:r>
      <w:r w:rsidR="005D1C7F">
        <w:rPr>
          <w:rFonts w:cstheme="minorHAnsi"/>
        </w:rPr>
        <w:t xml:space="preserve"> </w:t>
      </w:r>
    </w:p>
    <w:p w14:paraId="50982CDF" w14:textId="77777777" w:rsidR="00501D34" w:rsidRPr="001E5905" w:rsidRDefault="00501D34" w:rsidP="000F3565">
      <w:pPr>
        <w:pStyle w:val="ListParagraph"/>
        <w:spacing w:after="0" w:line="240" w:lineRule="auto"/>
        <w:rPr>
          <w:rFonts w:cstheme="minorHAnsi"/>
        </w:rPr>
      </w:pPr>
    </w:p>
    <w:p w14:paraId="50CDB18B" w14:textId="1EFBA99C" w:rsidR="00501D34" w:rsidRDefault="00501D34" w:rsidP="006A5F6B">
      <w:pPr>
        <w:pStyle w:val="ListParagraph"/>
        <w:numPr>
          <w:ilvl w:val="0"/>
          <w:numId w:val="1"/>
        </w:numPr>
        <w:spacing w:after="0" w:line="240" w:lineRule="auto"/>
        <w:rPr>
          <w:rFonts w:cstheme="minorHAnsi"/>
        </w:rPr>
      </w:pPr>
      <w:r w:rsidRPr="00481813">
        <w:rPr>
          <w:rFonts w:cstheme="minorHAnsi"/>
          <w:b/>
        </w:rPr>
        <w:t>Unallowable Costs:</w:t>
      </w:r>
      <w:r w:rsidRPr="00481813">
        <w:rPr>
          <w:rFonts w:cstheme="minorHAnsi"/>
        </w:rPr>
        <w:t xml:space="preserve"> Unallowable costs include pre-award costs, building construction, and procuring lobbying services</w:t>
      </w:r>
      <w:r w:rsidR="00154F54">
        <w:rPr>
          <w:rFonts w:cstheme="minorHAnsi"/>
        </w:rPr>
        <w:t xml:space="preserve"> and all other costs not associated with the direct performance of the award. </w:t>
      </w:r>
      <w:r w:rsidRPr="00481813">
        <w:rPr>
          <w:rFonts w:cstheme="minorHAnsi"/>
        </w:rPr>
        <w:t xml:space="preserve">Pre-award costs are incurred at the applicant’s risk. </w:t>
      </w:r>
      <w:r w:rsidR="009665DF">
        <w:rPr>
          <w:rFonts w:cstheme="minorHAnsi"/>
        </w:rPr>
        <w:t>L&amp;I is under no obligation to reimburse such costs if for any reason the applicant does not receive an award or the award the award is made for a lesser amount than the applicant</w:t>
      </w:r>
      <w:r w:rsidR="005A5366">
        <w:rPr>
          <w:rFonts w:cstheme="minorHAnsi"/>
        </w:rPr>
        <w:t xml:space="preserve"> expected. </w:t>
      </w:r>
      <w:r w:rsidR="00290556" w:rsidRPr="00290556">
        <w:rPr>
          <w:rFonts w:cstheme="minorHAnsi"/>
        </w:rPr>
        <w:t>L&amp;I will not reimburse any pre-award costs.</w:t>
      </w:r>
      <w:r w:rsidR="0046589A">
        <w:rPr>
          <w:rFonts w:cstheme="minorHAnsi"/>
        </w:rPr>
        <w:t xml:space="preserve"> L&amp;I reserves the right to disallow any costs that do not align with the </w:t>
      </w:r>
      <w:r w:rsidR="000F5B29">
        <w:rPr>
          <w:rFonts w:cstheme="minorHAnsi"/>
        </w:rPr>
        <w:t>approved grant proposal and</w:t>
      </w:r>
      <w:r w:rsidR="00911A15">
        <w:rPr>
          <w:rFonts w:cstheme="minorHAnsi"/>
        </w:rPr>
        <w:t>/or</w:t>
      </w:r>
      <w:r w:rsidR="000F5B29">
        <w:rPr>
          <w:rFonts w:cstheme="minorHAnsi"/>
        </w:rPr>
        <w:t xml:space="preserve"> the Notice of Grant Award. </w:t>
      </w:r>
      <w:r w:rsidR="009665DF">
        <w:rPr>
          <w:rFonts w:cstheme="minorHAnsi"/>
        </w:rPr>
        <w:t>Costs that are unreasonable or unnecessary shall not be reimbursed.</w:t>
      </w:r>
    </w:p>
    <w:p w14:paraId="76C25B4B" w14:textId="77777777" w:rsidR="00E35155" w:rsidRPr="001E5905" w:rsidRDefault="00E35155" w:rsidP="00E35155">
      <w:pPr>
        <w:ind w:left="360"/>
        <w:rPr>
          <w:rFonts w:cstheme="minorHAnsi"/>
          <w:sz w:val="22"/>
          <w:szCs w:val="22"/>
        </w:rPr>
      </w:pPr>
    </w:p>
    <w:p w14:paraId="525CA3A8" w14:textId="4C79C694" w:rsidR="00E659C6" w:rsidRPr="00481813" w:rsidRDefault="00E659C6" w:rsidP="007F524A">
      <w:pPr>
        <w:pStyle w:val="Heading1"/>
      </w:pPr>
      <w:bookmarkStart w:id="42" w:name="_Toc58942452"/>
      <w:bookmarkStart w:id="43" w:name="_Toc83291227"/>
      <w:bookmarkStart w:id="44" w:name="_Toc133242222"/>
      <w:r w:rsidRPr="00481813">
        <w:t>Grant Award Administration</w:t>
      </w:r>
      <w:bookmarkEnd w:id="42"/>
      <w:bookmarkEnd w:id="43"/>
      <w:bookmarkEnd w:id="44"/>
      <w:r w:rsidRPr="00481813">
        <w:t xml:space="preserve"> </w:t>
      </w:r>
    </w:p>
    <w:p w14:paraId="54557B1C" w14:textId="77777777" w:rsidR="00065996" w:rsidRPr="001E5905" w:rsidRDefault="00065996" w:rsidP="000F3565">
      <w:pPr>
        <w:rPr>
          <w:rFonts w:eastAsia="Times New Roman" w:cstheme="minorHAnsi"/>
          <w:b/>
          <w:color w:val="1F3864" w:themeColor="accent1" w:themeShade="80"/>
          <w:sz w:val="22"/>
          <w:szCs w:val="22"/>
        </w:rPr>
      </w:pPr>
    </w:p>
    <w:p w14:paraId="145DB69F" w14:textId="22D8FCDF" w:rsidR="00501D34" w:rsidRPr="00481813" w:rsidRDefault="00501D34" w:rsidP="000F3565">
      <w:pPr>
        <w:rPr>
          <w:rFonts w:eastAsia="Times New Roman" w:cstheme="minorHAnsi"/>
          <w:b/>
          <w:color w:val="1F3864" w:themeColor="accent1" w:themeShade="80"/>
          <w:sz w:val="22"/>
          <w:szCs w:val="22"/>
        </w:rPr>
      </w:pPr>
      <w:r w:rsidRPr="00481813">
        <w:rPr>
          <w:rFonts w:eastAsia="Times New Roman" w:cstheme="minorHAnsi"/>
          <w:b/>
          <w:color w:val="1F3864" w:themeColor="accent1" w:themeShade="80"/>
          <w:sz w:val="22"/>
          <w:szCs w:val="22"/>
        </w:rPr>
        <w:t>Grant Agreements</w:t>
      </w:r>
    </w:p>
    <w:p w14:paraId="4A8E6132" w14:textId="1A1F0A0C" w:rsidR="00E54CCA" w:rsidRPr="00EE31AA" w:rsidRDefault="00E659C6" w:rsidP="000F3565">
      <w:pPr>
        <w:rPr>
          <w:rFonts w:eastAsia="Times New Roman" w:cstheme="minorHAnsi"/>
          <w:sz w:val="22"/>
          <w:szCs w:val="22"/>
        </w:rPr>
      </w:pPr>
      <w:r w:rsidRPr="00481813">
        <w:rPr>
          <w:rFonts w:eastAsia="Times New Roman" w:cstheme="minorHAnsi"/>
          <w:sz w:val="22"/>
          <w:szCs w:val="22"/>
        </w:rPr>
        <w:t xml:space="preserve">Awardees are required to enter into a workforce grant agreement with </w:t>
      </w:r>
      <w:r w:rsidR="007F524A" w:rsidRPr="00481813">
        <w:rPr>
          <w:rFonts w:eastAsia="Times New Roman" w:cstheme="minorHAnsi"/>
          <w:sz w:val="22"/>
          <w:szCs w:val="22"/>
        </w:rPr>
        <w:t>L&amp;</w:t>
      </w:r>
      <w:r w:rsidR="00E54CCA">
        <w:rPr>
          <w:rFonts w:eastAsia="Times New Roman" w:cstheme="minorHAnsi"/>
          <w:sz w:val="22"/>
          <w:szCs w:val="22"/>
        </w:rPr>
        <w:t>I</w:t>
      </w:r>
      <w:r w:rsidR="00EE31AA">
        <w:rPr>
          <w:rFonts w:eastAsia="Times New Roman" w:cstheme="minorHAnsi"/>
          <w:sz w:val="22"/>
          <w:szCs w:val="22"/>
        </w:rPr>
        <w:t>.</w:t>
      </w:r>
      <w:r w:rsidR="007F524A" w:rsidRPr="00481813">
        <w:rPr>
          <w:rFonts w:eastAsia="Times New Roman" w:cstheme="minorHAnsi"/>
          <w:sz w:val="22"/>
          <w:szCs w:val="22"/>
        </w:rPr>
        <w:t xml:space="preserve"> </w:t>
      </w:r>
      <w:r w:rsidR="00EE31AA" w:rsidRPr="00EE31AA">
        <w:rPr>
          <w:rFonts w:eastAsia="Times New Roman" w:cstheme="minorHAnsi"/>
          <w:sz w:val="22"/>
          <w:szCs w:val="22"/>
        </w:rPr>
        <w:t>Example of the workforce grant agreement can be found</w:t>
      </w:r>
      <w:r w:rsidR="00EE31AA" w:rsidRPr="00EE31AA">
        <w:rPr>
          <w:rFonts w:cstheme="minorHAnsi"/>
          <w:sz w:val="22"/>
          <w:szCs w:val="22"/>
        </w:rPr>
        <w:t xml:space="preserve"> at </w:t>
      </w:r>
      <w:hyperlink r:id="rId26" w:history="1">
        <w:r w:rsidR="00EE31AA" w:rsidRPr="00EE31AA">
          <w:rPr>
            <w:rStyle w:val="Hyperlink"/>
            <w:sz w:val="22"/>
            <w:szCs w:val="22"/>
          </w:rPr>
          <w:t>www.dli.pa.gov/Grants</w:t>
        </w:r>
      </w:hyperlink>
      <w:r w:rsidR="00EE31AA" w:rsidRPr="00EE31AA">
        <w:rPr>
          <w:rFonts w:eastAsia="Times New Roman" w:cstheme="minorHAnsi"/>
          <w:sz w:val="22"/>
          <w:szCs w:val="22"/>
        </w:rPr>
        <w:t>.</w:t>
      </w:r>
    </w:p>
    <w:p w14:paraId="7CF0B8A5" w14:textId="77777777" w:rsidR="00E54CCA" w:rsidRDefault="00E54CCA" w:rsidP="000F3565">
      <w:pPr>
        <w:rPr>
          <w:rFonts w:eastAsia="Times New Roman" w:cstheme="minorHAnsi"/>
          <w:sz w:val="22"/>
          <w:szCs w:val="22"/>
        </w:rPr>
      </w:pPr>
    </w:p>
    <w:p w14:paraId="6A33B51F" w14:textId="5333953A" w:rsidR="00E659C6" w:rsidRPr="00481813" w:rsidRDefault="00E659C6" w:rsidP="000F3565">
      <w:pPr>
        <w:rPr>
          <w:rFonts w:eastAsia="Times New Roman" w:cstheme="minorHAnsi"/>
          <w:sz w:val="22"/>
          <w:szCs w:val="22"/>
        </w:rPr>
      </w:pPr>
      <w:r w:rsidRPr="00481813">
        <w:rPr>
          <w:rFonts w:eastAsia="Times New Roman" w:cstheme="minorHAnsi"/>
          <w:sz w:val="22"/>
          <w:szCs w:val="22"/>
        </w:rPr>
        <w:lastRenderedPageBreak/>
        <w:t xml:space="preserve">L&amp;I reserves the right to seek repayment of funds if it is determined that funds were not utilized for the original stated and approved purpose. </w:t>
      </w:r>
    </w:p>
    <w:p w14:paraId="5CB84B6A" w14:textId="77777777" w:rsidR="00E659C6" w:rsidRPr="001E5905" w:rsidRDefault="00E659C6" w:rsidP="000F3565">
      <w:pPr>
        <w:rPr>
          <w:rFonts w:eastAsia="Times New Roman" w:cstheme="minorHAnsi"/>
          <w:sz w:val="22"/>
          <w:szCs w:val="22"/>
        </w:rPr>
      </w:pPr>
    </w:p>
    <w:p w14:paraId="25320397" w14:textId="284FDD3B" w:rsidR="00E659C6" w:rsidRDefault="00E659C6" w:rsidP="000F3565">
      <w:pPr>
        <w:rPr>
          <w:rFonts w:eastAsia="Times New Roman" w:cstheme="minorHAnsi"/>
          <w:sz w:val="22"/>
          <w:szCs w:val="22"/>
        </w:rPr>
      </w:pPr>
      <w:r w:rsidRPr="00481813">
        <w:rPr>
          <w:rFonts w:eastAsia="Times New Roman" w:cstheme="minorHAnsi"/>
          <w:sz w:val="22"/>
          <w:szCs w:val="22"/>
        </w:rPr>
        <w:t xml:space="preserve">L&amp;I reserves the right to request </w:t>
      </w:r>
      <w:r w:rsidR="000F3565" w:rsidRPr="00481813">
        <w:rPr>
          <w:rFonts w:eastAsia="Times New Roman" w:cstheme="minorHAnsi"/>
          <w:sz w:val="22"/>
          <w:szCs w:val="22"/>
        </w:rPr>
        <w:t xml:space="preserve">additional information or </w:t>
      </w:r>
      <w:r w:rsidRPr="00481813">
        <w:rPr>
          <w:rFonts w:eastAsia="Times New Roman" w:cstheme="minorHAnsi"/>
          <w:sz w:val="22"/>
          <w:szCs w:val="22"/>
        </w:rPr>
        <w:t xml:space="preserve">modifications to applications </w:t>
      </w:r>
      <w:r w:rsidR="00C1731A" w:rsidRPr="00481813">
        <w:rPr>
          <w:rFonts w:eastAsia="Times New Roman" w:cstheme="minorHAnsi"/>
          <w:sz w:val="22"/>
          <w:szCs w:val="22"/>
        </w:rPr>
        <w:t>for any reason deemed necessary</w:t>
      </w:r>
      <w:r w:rsidRPr="00481813">
        <w:rPr>
          <w:rFonts w:eastAsia="Times New Roman" w:cstheme="minorHAnsi"/>
          <w:sz w:val="22"/>
          <w:szCs w:val="22"/>
        </w:rPr>
        <w:t xml:space="preserve">. L&amp;I shall notify all applicants whose applications are not accepted for funding under this NGA. </w:t>
      </w:r>
    </w:p>
    <w:p w14:paraId="10733E86" w14:textId="77777777" w:rsidR="008461F2" w:rsidRPr="001E5905" w:rsidRDefault="008461F2" w:rsidP="000F3565">
      <w:pPr>
        <w:rPr>
          <w:rFonts w:eastAsia="Times New Roman" w:cstheme="minorHAnsi"/>
          <w:sz w:val="22"/>
          <w:szCs w:val="22"/>
        </w:rPr>
      </w:pPr>
    </w:p>
    <w:p w14:paraId="7F4A1289" w14:textId="77777777" w:rsidR="00793302" w:rsidRPr="00793302" w:rsidRDefault="00793302" w:rsidP="00793302">
      <w:pPr>
        <w:rPr>
          <w:rFonts w:eastAsia="Times New Roman" w:cstheme="minorHAnsi"/>
          <w:sz w:val="22"/>
          <w:szCs w:val="22"/>
        </w:rPr>
      </w:pPr>
      <w:r w:rsidRPr="00793302">
        <w:rPr>
          <w:rFonts w:eastAsia="Times New Roman" w:cstheme="minorHAnsi"/>
          <w:sz w:val="22"/>
          <w:szCs w:val="22"/>
        </w:rPr>
        <w:t xml:space="preserve">L&amp;I may </w:t>
      </w:r>
      <w:proofErr w:type="gramStart"/>
      <w:r w:rsidRPr="00793302">
        <w:rPr>
          <w:rFonts w:eastAsia="Times New Roman" w:cstheme="minorHAnsi"/>
          <w:sz w:val="22"/>
          <w:szCs w:val="22"/>
        </w:rPr>
        <w:t>enter into</w:t>
      </w:r>
      <w:proofErr w:type="gramEnd"/>
      <w:r w:rsidRPr="00793302">
        <w:rPr>
          <w:rFonts w:eastAsia="Times New Roman" w:cstheme="minorHAnsi"/>
          <w:sz w:val="22"/>
          <w:szCs w:val="22"/>
        </w:rPr>
        <w:t xml:space="preserve"> discussions with a selected applicant for any reason deemed necessary, including but not limited to: (1) the budget is not appropriate or reasonable; (2) only a portion of the application is selected for award; (3) L&amp;I needs additional or clarifying information; or (4) special terms and conditions are required. Failure to satisfactorily resolve the issues identified by L&amp;I within a specific period determined by L&amp;I may preclude award to the applicant. </w:t>
      </w:r>
    </w:p>
    <w:p w14:paraId="57B61CE9" w14:textId="77777777" w:rsidR="00793302" w:rsidRPr="001E5905" w:rsidRDefault="00793302" w:rsidP="00793302">
      <w:pPr>
        <w:rPr>
          <w:rFonts w:eastAsia="Times New Roman" w:cstheme="minorHAnsi"/>
          <w:sz w:val="22"/>
          <w:szCs w:val="22"/>
        </w:rPr>
      </w:pPr>
    </w:p>
    <w:p w14:paraId="5AAF0611" w14:textId="5FD6AAF0" w:rsidR="00D81871" w:rsidRDefault="00793302" w:rsidP="000F3565">
      <w:pPr>
        <w:rPr>
          <w:rFonts w:eastAsia="Times New Roman" w:cstheme="minorHAnsi"/>
          <w:sz w:val="22"/>
          <w:szCs w:val="22"/>
        </w:rPr>
      </w:pPr>
      <w:r w:rsidRPr="00793302">
        <w:rPr>
          <w:rFonts w:eastAsia="Times New Roman" w:cstheme="minorHAnsi"/>
          <w:sz w:val="22"/>
          <w:szCs w:val="22"/>
        </w:rPr>
        <w:t>L&amp;I reserves the right, without qualification, to reject all applications received in response to this announcement</w:t>
      </w:r>
      <w:r w:rsidR="00382DE6">
        <w:rPr>
          <w:rFonts w:eastAsia="Times New Roman" w:cstheme="minorHAnsi"/>
          <w:sz w:val="22"/>
          <w:szCs w:val="22"/>
        </w:rPr>
        <w:t>.</w:t>
      </w:r>
      <w:r w:rsidRPr="00793302">
        <w:rPr>
          <w:rFonts w:eastAsia="Times New Roman" w:cstheme="minorHAnsi"/>
          <w:sz w:val="22"/>
          <w:szCs w:val="22"/>
        </w:rPr>
        <w:t xml:space="preserve"> L&amp;I reserves the right to award grants on a conditional basis if there are concerns surrounding one or more sections of the application(s). In the instance that a conditional award is made, the applicant is responsible to take immediate and appropriate action to remedy the area of concern in accordance with L&amp;I’s guidance. </w:t>
      </w:r>
    </w:p>
    <w:p w14:paraId="20778E89" w14:textId="77777777" w:rsidR="00D81871" w:rsidRDefault="00D81871" w:rsidP="000F3565">
      <w:pPr>
        <w:rPr>
          <w:rFonts w:eastAsia="Times New Roman" w:cstheme="minorHAnsi"/>
          <w:sz w:val="22"/>
          <w:szCs w:val="22"/>
        </w:rPr>
      </w:pPr>
    </w:p>
    <w:p w14:paraId="4E1474ED" w14:textId="0788A6E7" w:rsidR="00E659C6" w:rsidRPr="00481813" w:rsidRDefault="00E659C6" w:rsidP="000F3565">
      <w:pPr>
        <w:rPr>
          <w:rFonts w:eastAsia="Times New Roman" w:cstheme="minorHAnsi"/>
          <w:sz w:val="22"/>
          <w:szCs w:val="22"/>
        </w:rPr>
      </w:pPr>
      <w:r w:rsidRPr="00481813">
        <w:rPr>
          <w:rFonts w:eastAsia="Times New Roman" w:cstheme="minorHAnsi"/>
          <w:sz w:val="22"/>
          <w:szCs w:val="22"/>
        </w:rPr>
        <w:t xml:space="preserve">The L&amp;I contracting officer is the only individual who can make awards or commit </w:t>
      </w:r>
      <w:r w:rsidR="002F74C2" w:rsidRPr="00481813">
        <w:rPr>
          <w:rFonts w:eastAsia="Times New Roman" w:cstheme="minorHAnsi"/>
          <w:sz w:val="22"/>
          <w:szCs w:val="22"/>
        </w:rPr>
        <w:t>P</w:t>
      </w:r>
      <w:r w:rsidR="00C11276">
        <w:rPr>
          <w:rFonts w:eastAsia="Times New Roman" w:cstheme="minorHAnsi"/>
          <w:sz w:val="22"/>
          <w:szCs w:val="22"/>
        </w:rPr>
        <w:t>ennsylvania</w:t>
      </w:r>
      <w:r w:rsidRPr="00481813">
        <w:rPr>
          <w:rFonts w:eastAsia="Times New Roman" w:cstheme="minorHAnsi"/>
          <w:sz w:val="22"/>
          <w:szCs w:val="22"/>
        </w:rPr>
        <w:t xml:space="preserve"> to the expenditure of public funds. A commitment by other than the contracting officer, either explicit or implied, is invalid. </w:t>
      </w:r>
    </w:p>
    <w:p w14:paraId="01D69041" w14:textId="77777777" w:rsidR="000F3565" w:rsidRPr="001E5905" w:rsidRDefault="000F3565" w:rsidP="000F3565">
      <w:pPr>
        <w:rPr>
          <w:rFonts w:eastAsia="Times New Roman" w:cstheme="minorHAnsi"/>
          <w:sz w:val="22"/>
          <w:szCs w:val="22"/>
        </w:rPr>
      </w:pPr>
    </w:p>
    <w:p w14:paraId="1F68AD29" w14:textId="77777777" w:rsidR="000F3565" w:rsidRPr="00481813" w:rsidRDefault="000F3565" w:rsidP="000F3565">
      <w:pPr>
        <w:rPr>
          <w:rFonts w:eastAsia="Times New Roman" w:cstheme="minorHAnsi"/>
          <w:sz w:val="22"/>
          <w:szCs w:val="22"/>
        </w:rPr>
      </w:pPr>
      <w:r w:rsidRPr="00481813">
        <w:rPr>
          <w:rFonts w:cstheme="minorHAnsi"/>
          <w:sz w:val="22"/>
          <w:szCs w:val="22"/>
        </w:rPr>
        <w:t>L&amp;I reserves the right to de-obligate funds for those projects that show minimal expenditure or obligation. Any funds not committed may be reallocated to other projects awarded under this NGA.</w:t>
      </w:r>
    </w:p>
    <w:p w14:paraId="51D2B0A6" w14:textId="77777777" w:rsidR="005A1CF8" w:rsidRPr="001E5905" w:rsidRDefault="005A1CF8" w:rsidP="000F3565">
      <w:pPr>
        <w:rPr>
          <w:rFonts w:eastAsia="Times New Roman" w:cstheme="minorHAnsi"/>
          <w:b/>
          <w:bCs/>
          <w:color w:val="16355B"/>
          <w:sz w:val="22"/>
          <w:szCs w:val="22"/>
        </w:rPr>
      </w:pPr>
    </w:p>
    <w:p w14:paraId="43A13305" w14:textId="55292473" w:rsidR="007046BE" w:rsidRDefault="005760B5" w:rsidP="007F524A">
      <w:pPr>
        <w:pStyle w:val="Heading2"/>
        <w:rPr>
          <w:b w:val="0"/>
          <w:bCs/>
          <w:sz w:val="32"/>
          <w:szCs w:val="32"/>
        </w:rPr>
      </w:pPr>
      <w:bookmarkStart w:id="45" w:name="_Toc58942455"/>
      <w:bookmarkStart w:id="46" w:name="_Toc83291230"/>
      <w:bookmarkStart w:id="47" w:name="_Toc133242223"/>
      <w:r w:rsidRPr="00E35155">
        <w:rPr>
          <w:b w:val="0"/>
          <w:bCs/>
          <w:sz w:val="32"/>
          <w:szCs w:val="32"/>
        </w:rPr>
        <w:t>Reporting</w:t>
      </w:r>
      <w:r w:rsidR="007046BE" w:rsidRPr="00E35155">
        <w:rPr>
          <w:b w:val="0"/>
          <w:bCs/>
          <w:sz w:val="32"/>
          <w:szCs w:val="32"/>
        </w:rPr>
        <w:t xml:space="preserve"> and Evaluation</w:t>
      </w:r>
      <w:bookmarkEnd w:id="45"/>
      <w:bookmarkEnd w:id="46"/>
      <w:bookmarkEnd w:id="47"/>
    </w:p>
    <w:p w14:paraId="26682C04" w14:textId="77777777" w:rsidR="001E5905" w:rsidRPr="001E5905" w:rsidRDefault="001E5905" w:rsidP="001E5905">
      <w:pPr>
        <w:rPr>
          <w:sz w:val="22"/>
          <w:szCs w:val="22"/>
        </w:rPr>
      </w:pPr>
    </w:p>
    <w:p w14:paraId="1A2F1B6A" w14:textId="09DA58EA" w:rsidR="007046BE" w:rsidRDefault="007046BE" w:rsidP="000F3565">
      <w:pPr>
        <w:rPr>
          <w:rFonts w:ascii="Calibri" w:hAnsi="Calibri" w:cs="Calibri"/>
          <w:sz w:val="22"/>
          <w:szCs w:val="22"/>
        </w:rPr>
      </w:pPr>
      <w:r w:rsidRPr="00481813">
        <w:rPr>
          <w:rFonts w:ascii="Calibri" w:hAnsi="Calibri" w:cs="Calibri"/>
          <w:sz w:val="22"/>
          <w:szCs w:val="22"/>
        </w:rPr>
        <w:t xml:space="preserve">Grantees will be required to submit program and fiscal progress reports </w:t>
      </w:r>
      <w:r w:rsidR="006C065B">
        <w:rPr>
          <w:rFonts w:ascii="Calibri" w:hAnsi="Calibri" w:cs="Calibri"/>
          <w:sz w:val="22"/>
          <w:szCs w:val="22"/>
        </w:rPr>
        <w:t>quarterly</w:t>
      </w:r>
      <w:r w:rsidRPr="00481813">
        <w:rPr>
          <w:rFonts w:ascii="Calibri" w:hAnsi="Calibri" w:cs="Calibri"/>
          <w:sz w:val="22"/>
          <w:szCs w:val="22"/>
        </w:rPr>
        <w:t xml:space="preserve"> and upon conclusion of the funded project. All required forms will be supplied by </w:t>
      </w:r>
      <w:r w:rsidR="002F74C2" w:rsidRPr="00481813">
        <w:rPr>
          <w:rFonts w:ascii="Calibri" w:hAnsi="Calibri" w:cs="Calibri"/>
          <w:sz w:val="22"/>
          <w:szCs w:val="22"/>
        </w:rPr>
        <w:t>P</w:t>
      </w:r>
      <w:r w:rsidR="00C11276">
        <w:rPr>
          <w:rFonts w:ascii="Calibri" w:hAnsi="Calibri" w:cs="Calibri"/>
          <w:sz w:val="22"/>
          <w:szCs w:val="22"/>
        </w:rPr>
        <w:t>ennsylvania</w:t>
      </w:r>
      <w:r w:rsidRPr="00481813">
        <w:rPr>
          <w:rFonts w:ascii="Calibri" w:hAnsi="Calibri" w:cs="Calibri"/>
          <w:sz w:val="22"/>
          <w:szCs w:val="22"/>
        </w:rPr>
        <w:t xml:space="preserve"> and will be outlined in the award package. </w:t>
      </w:r>
      <w:r w:rsidR="00F46D78" w:rsidRPr="00F46D78">
        <w:rPr>
          <w:rFonts w:cstheme="minorHAnsi"/>
          <w:sz w:val="22"/>
          <w:szCs w:val="22"/>
        </w:rPr>
        <w:t>All close-out final reports are to be submitted within 60</w:t>
      </w:r>
      <w:r w:rsidR="006B7BEF">
        <w:rPr>
          <w:rFonts w:cstheme="minorHAnsi"/>
          <w:sz w:val="22"/>
          <w:szCs w:val="22"/>
        </w:rPr>
        <w:t>-</w:t>
      </w:r>
      <w:r w:rsidR="00F46D78" w:rsidRPr="00F46D78">
        <w:rPr>
          <w:rFonts w:cstheme="minorHAnsi"/>
          <w:sz w:val="22"/>
          <w:szCs w:val="22"/>
        </w:rPr>
        <w:t>days of full award expenditure or end of the grant (whichever occurs first).</w:t>
      </w:r>
      <w:r w:rsidR="00F46D78">
        <w:rPr>
          <w:rFonts w:cstheme="minorHAnsi"/>
          <w:sz w:val="22"/>
          <w:szCs w:val="22"/>
        </w:rPr>
        <w:t xml:space="preserve"> </w:t>
      </w:r>
      <w:r w:rsidR="00793302" w:rsidRPr="00793302">
        <w:rPr>
          <w:rFonts w:ascii="Calibri" w:hAnsi="Calibri" w:cs="Calibri"/>
          <w:sz w:val="22"/>
          <w:szCs w:val="22"/>
        </w:rPr>
        <w:t xml:space="preserve">In addition to report submissions, awardees are required to participate in routine calls with L&amp;I staff, unless otherwise determined, to identify grant progression, share best practices and receive technical support. Additional information will be provided upon award selection. </w:t>
      </w:r>
    </w:p>
    <w:p w14:paraId="05B6EB9A" w14:textId="21EC8C19" w:rsidR="00B60016" w:rsidRPr="001E5905" w:rsidRDefault="00B60016" w:rsidP="000F3565">
      <w:pPr>
        <w:rPr>
          <w:rFonts w:ascii="Calibri" w:hAnsi="Calibri" w:cs="Calibri"/>
          <w:sz w:val="22"/>
          <w:szCs w:val="22"/>
        </w:rPr>
      </w:pPr>
    </w:p>
    <w:p w14:paraId="1C3D08B1" w14:textId="77777777" w:rsidR="00B60016" w:rsidRPr="0042744F" w:rsidRDefault="00B60016" w:rsidP="00B60016">
      <w:pPr>
        <w:rPr>
          <w:rFonts w:ascii="Calibri" w:eastAsia="Times New Roman" w:hAnsi="Calibri" w:cs="Calibri"/>
        </w:rPr>
      </w:pPr>
      <w:r w:rsidRPr="0042744F">
        <w:rPr>
          <w:rFonts w:ascii="Calibri" w:eastAsia="Times New Roman" w:hAnsi="Calibri" w:cs="Calibri"/>
          <w:sz w:val="22"/>
          <w:szCs w:val="22"/>
        </w:rPr>
        <w:t xml:space="preserve">Grantees will be required to collect and maintain Personally Identifiable Information (PII). Grantees must ensure PII is sufficiently protected, follow their existing agency data protection internal controls for handling and storing data, and will transfer required data to BWDA in accordance with the Commonwealth’s </w:t>
      </w:r>
      <w:hyperlink r:id="rId27" w:history="1">
        <w:r w:rsidRPr="0042744F">
          <w:rPr>
            <w:rStyle w:val="Hyperlink"/>
            <w:rFonts w:ascii="Calibri" w:eastAsia="Times New Roman" w:hAnsi="Calibri" w:cs="Calibri"/>
            <w:sz w:val="22"/>
            <w:szCs w:val="22"/>
          </w:rPr>
          <w:t xml:space="preserve">Information Technology Policy No. ITP-SEC025, </w:t>
        </w:r>
        <w:r w:rsidRPr="0042744F">
          <w:rPr>
            <w:rStyle w:val="Hyperlink"/>
            <w:rFonts w:ascii="Calibri" w:eastAsia="Times New Roman" w:hAnsi="Calibri" w:cs="Calibri"/>
            <w:i/>
            <w:iCs/>
            <w:sz w:val="22"/>
            <w:szCs w:val="22"/>
          </w:rPr>
          <w:t>Proper Use and Disclosure of Personally Identifiable Information (PII).</w:t>
        </w:r>
      </w:hyperlink>
    </w:p>
    <w:p w14:paraId="4B3E7969" w14:textId="77777777" w:rsidR="00786169" w:rsidRPr="001E5905" w:rsidRDefault="00786169" w:rsidP="0007393B">
      <w:pPr>
        <w:pStyle w:val="Heading2"/>
        <w:rPr>
          <w:b w:val="0"/>
          <w:bCs/>
        </w:rPr>
      </w:pPr>
      <w:bookmarkStart w:id="48" w:name="_Toc58942456"/>
      <w:bookmarkStart w:id="49" w:name="_Toc83291231"/>
    </w:p>
    <w:p w14:paraId="2E08446F" w14:textId="0D867255" w:rsidR="00C1731A" w:rsidRDefault="00C1731A" w:rsidP="0007393B">
      <w:pPr>
        <w:pStyle w:val="Heading2"/>
        <w:rPr>
          <w:b w:val="0"/>
          <w:bCs/>
          <w:sz w:val="32"/>
          <w:szCs w:val="32"/>
        </w:rPr>
      </w:pPr>
      <w:bookmarkStart w:id="50" w:name="_Toc133242224"/>
      <w:r w:rsidRPr="006D7031">
        <w:rPr>
          <w:b w:val="0"/>
          <w:bCs/>
          <w:sz w:val="32"/>
          <w:szCs w:val="32"/>
        </w:rPr>
        <w:t>Questions/Agency Contacts</w:t>
      </w:r>
      <w:bookmarkEnd w:id="48"/>
      <w:bookmarkEnd w:id="49"/>
      <w:bookmarkEnd w:id="50"/>
    </w:p>
    <w:p w14:paraId="79DCCD04" w14:textId="77777777" w:rsidR="002E38E1" w:rsidRPr="002E38E1" w:rsidRDefault="002E38E1" w:rsidP="002E38E1"/>
    <w:p w14:paraId="7877944F" w14:textId="04ACFE7C" w:rsidR="006D7031" w:rsidRDefault="00F97724" w:rsidP="00524AEA">
      <w:pPr>
        <w:rPr>
          <w:rFonts w:ascii="Calibri" w:hAnsi="Calibri" w:cs="Calibri"/>
          <w:sz w:val="22"/>
          <w:szCs w:val="22"/>
        </w:rPr>
      </w:pPr>
      <w:r w:rsidRPr="007E50A4">
        <w:rPr>
          <w:rFonts w:cstheme="minorHAnsi"/>
          <w:bCs/>
          <w:color w:val="000000" w:themeColor="text1"/>
          <w:sz w:val="22"/>
          <w:szCs w:val="22"/>
        </w:rPr>
        <w:t xml:space="preserve">Additional </w:t>
      </w:r>
      <w:r>
        <w:rPr>
          <w:rFonts w:ascii="Calibri" w:hAnsi="Calibri" w:cs="Calibri"/>
          <w:sz w:val="22"/>
          <w:szCs w:val="22"/>
        </w:rPr>
        <w:t>q</w:t>
      </w:r>
      <w:r w:rsidR="00C1731A" w:rsidRPr="00481813">
        <w:rPr>
          <w:rFonts w:ascii="Calibri" w:hAnsi="Calibri" w:cs="Calibri"/>
          <w:sz w:val="22"/>
          <w:szCs w:val="22"/>
        </w:rPr>
        <w:t xml:space="preserve">uestions regarding the content of this NGA must be submitted in writing to </w:t>
      </w:r>
      <w:hyperlink r:id="rId28" w:history="1">
        <w:r w:rsidR="00C1731A" w:rsidRPr="00481813">
          <w:rPr>
            <w:rStyle w:val="Hyperlink"/>
            <w:rFonts w:ascii="Calibri" w:hAnsi="Calibri" w:cs="Calibri"/>
            <w:sz w:val="22"/>
            <w:szCs w:val="22"/>
          </w:rPr>
          <w:t>RA-LI-BWDA-GS@pa.gov</w:t>
        </w:r>
      </w:hyperlink>
      <w:r w:rsidR="00C1731A" w:rsidRPr="00481813">
        <w:rPr>
          <w:rFonts w:ascii="Calibri" w:hAnsi="Calibri" w:cs="Calibri"/>
          <w:sz w:val="22"/>
          <w:szCs w:val="22"/>
        </w:rPr>
        <w:t>.</w:t>
      </w:r>
      <w:r>
        <w:rPr>
          <w:rFonts w:ascii="Calibri" w:hAnsi="Calibri" w:cs="Calibri"/>
          <w:sz w:val="22"/>
          <w:szCs w:val="22"/>
        </w:rPr>
        <w:t xml:space="preserve"> </w:t>
      </w:r>
    </w:p>
    <w:p w14:paraId="6C658A25" w14:textId="77777777" w:rsidR="006D7031" w:rsidRPr="001E5905" w:rsidRDefault="006D7031" w:rsidP="00524AEA">
      <w:pPr>
        <w:rPr>
          <w:rFonts w:cstheme="minorHAnsi"/>
          <w:sz w:val="22"/>
          <w:szCs w:val="22"/>
        </w:rPr>
      </w:pPr>
    </w:p>
    <w:p w14:paraId="312B0865" w14:textId="5E87704F" w:rsidR="006D7031" w:rsidRDefault="006D7031" w:rsidP="006D7031">
      <w:pPr>
        <w:pStyle w:val="Heading1"/>
      </w:pPr>
      <w:bookmarkStart w:id="51" w:name="_Toc133242225"/>
      <w:r>
        <w:t>Appendices</w:t>
      </w:r>
      <w:bookmarkEnd w:id="51"/>
      <w:r>
        <w:t xml:space="preserve"> </w:t>
      </w:r>
    </w:p>
    <w:p w14:paraId="0CEC69E8" w14:textId="77777777" w:rsidR="002E38E1" w:rsidRPr="002E38E1" w:rsidRDefault="002E38E1" w:rsidP="002E38E1"/>
    <w:p w14:paraId="5AEDD0AC" w14:textId="77777777" w:rsidR="006D7031" w:rsidRDefault="006D7031" w:rsidP="006A5F6B">
      <w:pPr>
        <w:pStyle w:val="ListParagraph"/>
        <w:numPr>
          <w:ilvl w:val="0"/>
          <w:numId w:val="11"/>
        </w:numPr>
      </w:pPr>
      <w:r w:rsidRPr="003D7661">
        <w:rPr>
          <w:b/>
          <w:bCs/>
        </w:rPr>
        <w:t>Appendix A:</w:t>
      </w:r>
      <w:r>
        <w:t xml:space="preserve"> Application Form</w:t>
      </w:r>
    </w:p>
    <w:p w14:paraId="706B4959" w14:textId="1C44DF96" w:rsidR="006D7031" w:rsidRDefault="006D7031" w:rsidP="006A5F6B">
      <w:pPr>
        <w:pStyle w:val="ListParagraph"/>
        <w:numPr>
          <w:ilvl w:val="0"/>
          <w:numId w:val="11"/>
        </w:numPr>
      </w:pPr>
      <w:r w:rsidRPr="003D7661">
        <w:rPr>
          <w:b/>
          <w:bCs/>
        </w:rPr>
        <w:t>Appendix B:</w:t>
      </w:r>
      <w:r>
        <w:t xml:space="preserve"> Project </w:t>
      </w:r>
      <w:r w:rsidR="00505633">
        <w:t>Summary Cover Page</w:t>
      </w:r>
    </w:p>
    <w:p w14:paraId="5EE9C6A1" w14:textId="77777777" w:rsidR="006D7031" w:rsidRDefault="006D7031" w:rsidP="006A5F6B">
      <w:pPr>
        <w:pStyle w:val="ListParagraph"/>
        <w:numPr>
          <w:ilvl w:val="0"/>
          <w:numId w:val="11"/>
        </w:numPr>
      </w:pPr>
      <w:r w:rsidRPr="003D7661">
        <w:rPr>
          <w:b/>
          <w:bCs/>
        </w:rPr>
        <w:t>Appendix C:</w:t>
      </w:r>
      <w:r>
        <w:t xml:space="preserve"> Budget Form</w:t>
      </w:r>
    </w:p>
    <w:p w14:paraId="4975EC86" w14:textId="77777777" w:rsidR="006D7031" w:rsidRDefault="006D7031" w:rsidP="006A5F6B">
      <w:pPr>
        <w:pStyle w:val="ListParagraph"/>
        <w:numPr>
          <w:ilvl w:val="0"/>
          <w:numId w:val="11"/>
        </w:numPr>
      </w:pPr>
      <w:r w:rsidRPr="003D7661">
        <w:rPr>
          <w:b/>
          <w:bCs/>
        </w:rPr>
        <w:t>Appendix D:</w:t>
      </w:r>
      <w:r>
        <w:t xml:space="preserve"> Budget Justification</w:t>
      </w:r>
    </w:p>
    <w:p w14:paraId="1AAB33C9" w14:textId="4AC3979C" w:rsidR="006D7031" w:rsidRPr="00505633" w:rsidRDefault="006D7031" w:rsidP="006A5F6B">
      <w:pPr>
        <w:pStyle w:val="ListParagraph"/>
        <w:numPr>
          <w:ilvl w:val="0"/>
          <w:numId w:val="11"/>
        </w:numPr>
      </w:pPr>
      <w:r w:rsidRPr="003D7661">
        <w:rPr>
          <w:b/>
          <w:bCs/>
        </w:rPr>
        <w:t>Appendix E:</w:t>
      </w:r>
      <w:r>
        <w:t xml:space="preserve"> </w:t>
      </w:r>
      <w:r w:rsidR="006B7BEF" w:rsidRPr="006B7BEF">
        <w:rPr>
          <w:bCs/>
        </w:rPr>
        <w:t>Local Workforce Development Board Notification Form</w:t>
      </w:r>
    </w:p>
    <w:p w14:paraId="211DE84B" w14:textId="2E412396" w:rsidR="00505633" w:rsidRDefault="00505633" w:rsidP="006A5F6B">
      <w:pPr>
        <w:pStyle w:val="ListParagraph"/>
        <w:numPr>
          <w:ilvl w:val="0"/>
          <w:numId w:val="11"/>
        </w:numPr>
      </w:pPr>
      <w:r w:rsidRPr="003D7661">
        <w:rPr>
          <w:b/>
          <w:bCs/>
        </w:rPr>
        <w:t xml:space="preserve">Appendix </w:t>
      </w:r>
      <w:r>
        <w:rPr>
          <w:b/>
          <w:bCs/>
        </w:rPr>
        <w:t>F</w:t>
      </w:r>
      <w:r w:rsidRPr="003D7661">
        <w:rPr>
          <w:b/>
          <w:bCs/>
        </w:rPr>
        <w:t>:</w:t>
      </w:r>
      <w:r>
        <w:t xml:space="preserve"> Additional Funds Summary Request</w:t>
      </w:r>
    </w:p>
    <w:p w14:paraId="51634471" w14:textId="575641BB" w:rsidR="00505633" w:rsidRPr="00786169" w:rsidRDefault="00505633" w:rsidP="006A5F6B">
      <w:pPr>
        <w:pStyle w:val="ListParagraph"/>
        <w:numPr>
          <w:ilvl w:val="0"/>
          <w:numId w:val="11"/>
        </w:numPr>
        <w:sectPr w:rsidR="00505633" w:rsidRPr="00786169" w:rsidSect="008461F2">
          <w:headerReference w:type="even" r:id="rId29"/>
          <w:headerReference w:type="default" r:id="rId30"/>
          <w:footerReference w:type="even" r:id="rId31"/>
          <w:footerReference w:type="default" r:id="rId32"/>
          <w:headerReference w:type="first" r:id="rId33"/>
          <w:footerReference w:type="first" r:id="rId34"/>
          <w:pgSz w:w="12240" w:h="15840"/>
          <w:pgMar w:top="720" w:right="720" w:bottom="90" w:left="720" w:header="0" w:footer="0" w:gutter="0"/>
          <w:cols w:space="720"/>
          <w:titlePg/>
          <w:docGrid w:linePitch="326"/>
        </w:sectPr>
      </w:pPr>
      <w:r w:rsidRPr="003D7661">
        <w:rPr>
          <w:b/>
          <w:bCs/>
        </w:rPr>
        <w:t xml:space="preserve">Appendix </w:t>
      </w:r>
      <w:r>
        <w:rPr>
          <w:b/>
          <w:bCs/>
        </w:rPr>
        <w:t>G</w:t>
      </w:r>
      <w:r w:rsidRPr="003D7661">
        <w:rPr>
          <w:b/>
          <w:bCs/>
        </w:rPr>
        <w:t>:</w:t>
      </w:r>
      <w:r>
        <w:t xml:space="preserve"> </w:t>
      </w:r>
      <w:r w:rsidR="00E54CCA">
        <w:t xml:space="preserve">EO 2021-06 </w:t>
      </w:r>
      <w:r>
        <w:t>Worker Protection and Investment Certificatio</w:t>
      </w:r>
      <w:r w:rsidR="00A22915">
        <w:t>n</w:t>
      </w:r>
      <w:r>
        <w:t xml:space="preserve"> Form</w:t>
      </w:r>
    </w:p>
    <w:p w14:paraId="0C04E318" w14:textId="36C48CC8" w:rsidR="000C23A2" w:rsidRPr="00786169" w:rsidRDefault="000C23A2" w:rsidP="00786169">
      <w:pPr>
        <w:pStyle w:val="Heading4"/>
        <w:spacing w:before="110"/>
        <w:ind w:right="2608"/>
        <w:rPr>
          <w:rFonts w:cstheme="majorHAnsi"/>
          <w:b/>
          <w:bCs/>
          <w:i w:val="0"/>
          <w:iCs w:val="0"/>
        </w:rPr>
      </w:pPr>
      <w:r w:rsidRPr="004F5E2E">
        <w:rPr>
          <w:rFonts w:cstheme="majorHAnsi"/>
          <w:b/>
          <w:bCs/>
          <w:i w:val="0"/>
          <w:iCs w:val="0"/>
          <w:noProof/>
          <w:lang w:eastAsia="en-US"/>
        </w:rPr>
        <w:lastRenderedPageBreak/>
        <mc:AlternateContent>
          <mc:Choice Requires="wps">
            <w:drawing>
              <wp:inline distT="0" distB="0" distL="0" distR="0" wp14:anchorId="04E5BCC2" wp14:editId="34A360B2">
                <wp:extent cx="2647950" cy="342900"/>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42900"/>
                        </a:xfrm>
                        <a:prstGeom prst="rect">
                          <a:avLst/>
                        </a:prstGeom>
                        <a:noFill/>
                        <a:ln w="9525">
                          <a:noFill/>
                          <a:miter lim="800000"/>
                          <a:headEnd/>
                          <a:tailEnd/>
                        </a:ln>
                      </wps:spPr>
                      <wps:txbx>
                        <w:txbxContent>
                          <w:p w14:paraId="12CE8F64" w14:textId="77777777" w:rsidR="001B4B2E" w:rsidRPr="006D7031" w:rsidRDefault="001B4B2E" w:rsidP="006B7BEF">
                            <w:pPr>
                              <w:rPr>
                                <w:bCs/>
                                <w:color w:val="1F3863"/>
                                <w:spacing w:val="-12"/>
                                <w:sz w:val="32"/>
                              </w:rPr>
                            </w:pPr>
                            <w:r w:rsidRPr="006D7031">
                              <w:rPr>
                                <w:bCs/>
                                <w:color w:val="1F3863"/>
                                <w:spacing w:val="-12"/>
                                <w:sz w:val="32"/>
                              </w:rPr>
                              <w:t>Appendix A: Application Form</w:t>
                            </w:r>
                          </w:p>
                        </w:txbxContent>
                      </wps:txbx>
                      <wps:bodyPr rot="0" vert="horz" wrap="square" lIns="91440" tIns="45720" rIns="91440" bIns="45720" anchor="t" anchorCtr="0">
                        <a:noAutofit/>
                      </wps:bodyPr>
                    </wps:wsp>
                  </a:graphicData>
                </a:graphic>
              </wp:inline>
            </w:drawing>
          </mc:Choice>
          <mc:Fallback>
            <w:pict>
              <v:shapetype w14:anchorId="04E5BCC2" id="_x0000_t202" coordsize="21600,21600" o:spt="202" path="m,l,21600r21600,l21600,xe">
                <v:stroke joinstyle="miter"/>
                <v:path gradientshapeok="t" o:connecttype="rect"/>
              </v:shapetype>
              <v:shape id="Text Box 2" o:spid="_x0000_s1026" type="#_x0000_t202" style="width:208.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" filled="f" stroked="f">
                <v:textbox>
                  <w:txbxContent>
                    <w:p w14:paraId="12CE8F64" w14:textId="77777777" w:rsidR="001B4B2E" w:rsidRPr="006D7031" w:rsidRDefault="001B4B2E" w:rsidP="006B7BEF">
                      <w:pPr>
                        <w:rPr>
                          <w:bCs/>
                          <w:color w:val="1F3863"/>
                          <w:spacing w:val="-12"/>
                          <w:sz w:val="32"/>
                        </w:rPr>
                      </w:pPr>
                      <w:r w:rsidRPr="006D7031">
                        <w:rPr>
                          <w:bCs/>
                          <w:color w:val="1F3863"/>
                          <w:spacing w:val="-12"/>
                          <w:sz w:val="32"/>
                        </w:rPr>
                        <w:t>Appendix A: Application Form</w:t>
                      </w:r>
                    </w:p>
                  </w:txbxContent>
                </v:textbox>
                <w10:anchorlock/>
              </v:shape>
            </w:pict>
          </mc:Fallback>
        </mc:AlternateContent>
      </w:r>
    </w:p>
    <w:tbl>
      <w:tblPr>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87"/>
        <w:gridCol w:w="89"/>
        <w:gridCol w:w="451"/>
        <w:gridCol w:w="178"/>
        <w:gridCol w:w="631"/>
        <w:gridCol w:w="694"/>
        <w:gridCol w:w="1378"/>
        <w:gridCol w:w="269"/>
        <w:gridCol w:w="1351"/>
        <w:gridCol w:w="384"/>
        <w:gridCol w:w="1145"/>
        <w:gridCol w:w="2712"/>
      </w:tblGrid>
      <w:tr w:rsidR="000C23A2" w:rsidRPr="00691967" w14:paraId="35FEBE4F" w14:textId="77777777" w:rsidTr="00D92C59">
        <w:trPr>
          <w:trHeight w:val="413"/>
        </w:trPr>
        <w:tc>
          <w:tcPr>
            <w:tcW w:w="1776" w:type="dxa"/>
            <w:gridSpan w:val="2"/>
            <w:tcBorders>
              <w:right w:val="single" w:sz="8" w:space="0" w:color="000000"/>
            </w:tcBorders>
            <w:shd w:val="clear" w:color="auto" w:fill="D9D9D9"/>
          </w:tcPr>
          <w:p w14:paraId="3288C631" w14:textId="77777777" w:rsidR="000C23A2" w:rsidRPr="00E469C3" w:rsidRDefault="000C23A2" w:rsidP="00D92C59">
            <w:pPr>
              <w:pStyle w:val="TableParagraph"/>
              <w:spacing w:before="108"/>
              <w:ind w:left="71"/>
              <w:rPr>
                <w:rFonts w:asciiTheme="minorHAnsi" w:hAnsiTheme="minorHAnsi" w:cstheme="minorHAnsi"/>
                <w:b/>
                <w:color w:val="000000" w:themeColor="text1"/>
                <w:sz w:val="16"/>
              </w:rPr>
            </w:pPr>
            <w:r w:rsidRPr="00E469C3">
              <w:rPr>
                <w:rFonts w:asciiTheme="minorHAnsi" w:hAnsiTheme="minorHAnsi" w:cstheme="minorHAnsi"/>
                <w:b/>
                <w:color w:val="000000" w:themeColor="text1"/>
                <w:sz w:val="16"/>
              </w:rPr>
              <w:t>Type of Submission:</w:t>
            </w:r>
          </w:p>
        </w:tc>
        <w:tc>
          <w:tcPr>
            <w:tcW w:w="1954" w:type="dxa"/>
            <w:gridSpan w:val="4"/>
            <w:tcBorders>
              <w:left w:val="single" w:sz="8" w:space="0" w:color="000000"/>
              <w:right w:val="single" w:sz="8" w:space="0" w:color="000000"/>
            </w:tcBorders>
          </w:tcPr>
          <w:p w14:paraId="442821AA" w14:textId="77777777" w:rsidR="000C23A2" w:rsidRPr="00E469C3" w:rsidRDefault="000C23A2" w:rsidP="00D92C59">
            <w:pPr>
              <w:pStyle w:val="TableParagraph"/>
              <w:spacing w:before="70"/>
              <w:ind w:left="83"/>
              <w:rPr>
                <w:rFonts w:asciiTheme="minorHAnsi" w:hAnsiTheme="minorHAnsi" w:cstheme="minorHAnsi"/>
                <w:color w:val="000000" w:themeColor="text1"/>
              </w:rPr>
            </w:pPr>
            <w:r w:rsidRPr="00E469C3">
              <w:rPr>
                <w:rFonts w:asciiTheme="minorHAnsi" w:hAnsiTheme="minorHAnsi" w:cstheme="minorHAnsi"/>
                <w:color w:val="000000" w:themeColor="text1"/>
              </w:rPr>
              <w:t>Choose an item.</w:t>
            </w:r>
          </w:p>
        </w:tc>
        <w:tc>
          <w:tcPr>
            <w:tcW w:w="1378" w:type="dxa"/>
            <w:tcBorders>
              <w:left w:val="single" w:sz="8" w:space="0" w:color="000000"/>
              <w:right w:val="single" w:sz="8" w:space="0" w:color="000000"/>
            </w:tcBorders>
            <w:shd w:val="clear" w:color="auto" w:fill="D9D9D9"/>
          </w:tcPr>
          <w:p w14:paraId="52A044C2" w14:textId="77777777" w:rsidR="000C23A2" w:rsidRPr="00E469C3" w:rsidRDefault="000C23A2" w:rsidP="00D92C59">
            <w:pPr>
              <w:pStyle w:val="TableParagraph"/>
              <w:spacing w:before="108"/>
              <w:ind w:left="83"/>
              <w:rPr>
                <w:rFonts w:asciiTheme="minorHAnsi" w:hAnsiTheme="minorHAnsi" w:cstheme="minorHAnsi"/>
                <w:b/>
                <w:color w:val="000000" w:themeColor="text1"/>
                <w:sz w:val="16"/>
              </w:rPr>
            </w:pPr>
            <w:r w:rsidRPr="00E469C3">
              <w:rPr>
                <w:rFonts w:asciiTheme="minorHAnsi" w:hAnsiTheme="minorHAnsi" w:cstheme="minorHAnsi"/>
                <w:b/>
                <w:color w:val="000000" w:themeColor="text1"/>
                <w:sz w:val="16"/>
              </w:rPr>
              <w:t>Type of Project:</w:t>
            </w:r>
          </w:p>
        </w:tc>
        <w:tc>
          <w:tcPr>
            <w:tcW w:w="1620" w:type="dxa"/>
            <w:gridSpan w:val="2"/>
            <w:tcBorders>
              <w:left w:val="single" w:sz="8" w:space="0" w:color="000000"/>
              <w:right w:val="single" w:sz="8" w:space="0" w:color="000000"/>
            </w:tcBorders>
          </w:tcPr>
          <w:p w14:paraId="697AA3AF" w14:textId="77777777" w:rsidR="000C23A2" w:rsidRPr="00E469C3" w:rsidRDefault="000C23A2" w:rsidP="00D92C59">
            <w:pPr>
              <w:pStyle w:val="TableParagraph"/>
              <w:spacing w:before="70"/>
              <w:ind w:left="82"/>
              <w:rPr>
                <w:rFonts w:asciiTheme="minorHAnsi" w:hAnsiTheme="minorHAnsi" w:cstheme="minorHAnsi"/>
                <w:color w:val="000000" w:themeColor="text1"/>
              </w:rPr>
            </w:pPr>
            <w:r w:rsidRPr="00E469C3">
              <w:rPr>
                <w:rFonts w:asciiTheme="minorHAnsi" w:hAnsiTheme="minorHAnsi" w:cstheme="minorHAnsi"/>
                <w:color w:val="000000" w:themeColor="text1"/>
              </w:rPr>
              <w:t>Choose an item.</w:t>
            </w:r>
          </w:p>
        </w:tc>
        <w:tc>
          <w:tcPr>
            <w:tcW w:w="1529" w:type="dxa"/>
            <w:gridSpan w:val="2"/>
            <w:tcBorders>
              <w:left w:val="single" w:sz="8" w:space="0" w:color="000000"/>
              <w:right w:val="single" w:sz="8" w:space="0" w:color="000000"/>
            </w:tcBorders>
            <w:shd w:val="clear" w:color="auto" w:fill="D9D9D9"/>
          </w:tcPr>
          <w:p w14:paraId="20E66F48" w14:textId="77777777" w:rsidR="000C23A2" w:rsidRPr="00E469C3" w:rsidRDefault="000C23A2" w:rsidP="00D92C59">
            <w:pPr>
              <w:pStyle w:val="TableParagraph"/>
              <w:spacing w:before="108"/>
              <w:ind w:left="82"/>
              <w:rPr>
                <w:rFonts w:asciiTheme="minorHAnsi" w:hAnsiTheme="minorHAnsi" w:cstheme="minorHAnsi"/>
                <w:b/>
                <w:color w:val="000000" w:themeColor="text1"/>
                <w:sz w:val="16"/>
              </w:rPr>
            </w:pPr>
            <w:r w:rsidRPr="00E469C3">
              <w:rPr>
                <w:rFonts w:asciiTheme="minorHAnsi" w:hAnsiTheme="minorHAnsi" w:cstheme="minorHAnsi"/>
                <w:b/>
                <w:color w:val="000000" w:themeColor="text1"/>
                <w:sz w:val="16"/>
              </w:rPr>
              <w:t>Applicant Type:</w:t>
            </w:r>
          </w:p>
        </w:tc>
        <w:tc>
          <w:tcPr>
            <w:tcW w:w="2712" w:type="dxa"/>
            <w:tcBorders>
              <w:left w:val="single" w:sz="8" w:space="0" w:color="000000"/>
            </w:tcBorders>
          </w:tcPr>
          <w:p w14:paraId="4347D68D" w14:textId="77777777" w:rsidR="000C23A2" w:rsidRPr="00E469C3" w:rsidRDefault="000C23A2" w:rsidP="00D92C59">
            <w:pPr>
              <w:pStyle w:val="TableParagraph"/>
              <w:spacing w:before="70"/>
              <w:ind w:left="82"/>
              <w:rPr>
                <w:rFonts w:asciiTheme="minorHAnsi" w:hAnsiTheme="minorHAnsi" w:cstheme="minorHAnsi"/>
                <w:color w:val="000000" w:themeColor="text1"/>
              </w:rPr>
            </w:pPr>
            <w:r w:rsidRPr="00E469C3">
              <w:rPr>
                <w:rFonts w:asciiTheme="minorHAnsi" w:hAnsiTheme="minorHAnsi" w:cstheme="minorHAnsi"/>
                <w:color w:val="000000" w:themeColor="text1"/>
              </w:rPr>
              <w:t>Choose an item.</w:t>
            </w:r>
          </w:p>
        </w:tc>
      </w:tr>
      <w:tr w:rsidR="000C23A2" w:rsidRPr="00691967" w14:paraId="13C9471C" w14:textId="77777777" w:rsidTr="00D92C59">
        <w:trPr>
          <w:trHeight w:val="410"/>
        </w:trPr>
        <w:tc>
          <w:tcPr>
            <w:tcW w:w="3036" w:type="dxa"/>
            <w:gridSpan w:val="5"/>
            <w:tcBorders>
              <w:right w:val="single" w:sz="8" w:space="0" w:color="000000"/>
            </w:tcBorders>
            <w:shd w:val="clear" w:color="auto" w:fill="D9D9D9"/>
          </w:tcPr>
          <w:p w14:paraId="08D7A36F" w14:textId="77777777" w:rsidR="000C23A2" w:rsidRPr="00E469C3" w:rsidRDefault="000C23A2" w:rsidP="00D92C59">
            <w:pPr>
              <w:pStyle w:val="TableParagraph"/>
              <w:spacing w:before="108"/>
              <w:ind w:left="71"/>
              <w:rPr>
                <w:rFonts w:asciiTheme="minorHAnsi" w:hAnsiTheme="minorHAnsi" w:cstheme="minorHAnsi"/>
                <w:b/>
                <w:color w:val="000000" w:themeColor="text1"/>
                <w:sz w:val="16"/>
              </w:rPr>
            </w:pPr>
            <w:r w:rsidRPr="00E469C3">
              <w:rPr>
                <w:rFonts w:asciiTheme="minorHAnsi" w:hAnsiTheme="minorHAnsi" w:cstheme="minorHAnsi"/>
                <w:b/>
                <w:color w:val="000000" w:themeColor="text1"/>
                <w:sz w:val="16"/>
              </w:rPr>
              <w:t>Local Workforce Development Board:</w:t>
            </w:r>
          </w:p>
        </w:tc>
        <w:tc>
          <w:tcPr>
            <w:tcW w:w="7933" w:type="dxa"/>
            <w:gridSpan w:val="7"/>
            <w:tcBorders>
              <w:left w:val="single" w:sz="8" w:space="0" w:color="000000"/>
            </w:tcBorders>
          </w:tcPr>
          <w:p w14:paraId="53A59EC8" w14:textId="77777777" w:rsidR="000C23A2" w:rsidRPr="00E469C3" w:rsidRDefault="000C23A2" w:rsidP="00D92C59">
            <w:pPr>
              <w:pStyle w:val="TableParagraph"/>
              <w:spacing w:before="68"/>
              <w:ind w:left="83"/>
              <w:rPr>
                <w:rFonts w:asciiTheme="minorHAnsi" w:hAnsiTheme="minorHAnsi" w:cstheme="minorHAnsi"/>
                <w:color w:val="000000" w:themeColor="text1"/>
              </w:rPr>
            </w:pPr>
            <w:r w:rsidRPr="00E469C3">
              <w:rPr>
                <w:rFonts w:asciiTheme="minorHAnsi" w:hAnsiTheme="minorHAnsi" w:cstheme="minorHAnsi"/>
                <w:color w:val="000000" w:themeColor="text1"/>
              </w:rPr>
              <w:t>Choose an item.</w:t>
            </w:r>
          </w:p>
        </w:tc>
      </w:tr>
      <w:tr w:rsidR="000C23A2" w:rsidRPr="00691967" w14:paraId="750CA59E" w14:textId="77777777" w:rsidTr="00D92C59">
        <w:trPr>
          <w:trHeight w:val="413"/>
        </w:trPr>
        <w:tc>
          <w:tcPr>
            <w:tcW w:w="1687" w:type="dxa"/>
            <w:tcBorders>
              <w:right w:val="single" w:sz="8" w:space="0" w:color="000000"/>
            </w:tcBorders>
            <w:shd w:val="clear" w:color="auto" w:fill="D9D9D9"/>
          </w:tcPr>
          <w:p w14:paraId="2BB9B897" w14:textId="77777777" w:rsidR="000C23A2" w:rsidRPr="00E469C3" w:rsidRDefault="000C23A2" w:rsidP="00D92C59">
            <w:pPr>
              <w:pStyle w:val="TableParagraph"/>
              <w:spacing w:before="110"/>
              <w:ind w:left="71"/>
              <w:rPr>
                <w:rFonts w:asciiTheme="minorHAnsi" w:hAnsiTheme="minorHAnsi" w:cstheme="minorHAnsi"/>
                <w:b/>
                <w:color w:val="000000" w:themeColor="text1"/>
                <w:sz w:val="16"/>
              </w:rPr>
            </w:pPr>
            <w:r w:rsidRPr="00E469C3">
              <w:rPr>
                <w:rFonts w:asciiTheme="minorHAnsi" w:hAnsiTheme="minorHAnsi" w:cstheme="minorHAnsi"/>
                <w:b/>
                <w:color w:val="000000" w:themeColor="text1"/>
                <w:sz w:val="16"/>
              </w:rPr>
              <w:t>Grant / Project Title:</w:t>
            </w:r>
          </w:p>
        </w:tc>
        <w:tc>
          <w:tcPr>
            <w:tcW w:w="9282" w:type="dxa"/>
            <w:gridSpan w:val="11"/>
            <w:tcBorders>
              <w:left w:val="single" w:sz="8" w:space="0" w:color="000000"/>
            </w:tcBorders>
          </w:tcPr>
          <w:p w14:paraId="0EEB5445" w14:textId="77777777" w:rsidR="000C23A2" w:rsidRPr="00E469C3" w:rsidRDefault="000C23A2" w:rsidP="00D92C59">
            <w:pPr>
              <w:pStyle w:val="TableParagraph"/>
              <w:spacing w:before="70"/>
              <w:ind w:left="83"/>
              <w:rPr>
                <w:rFonts w:asciiTheme="minorHAnsi" w:hAnsiTheme="minorHAnsi" w:cstheme="minorHAnsi"/>
                <w:color w:val="000000" w:themeColor="text1"/>
              </w:rPr>
            </w:pPr>
            <w:r w:rsidRPr="00E469C3">
              <w:rPr>
                <w:rFonts w:asciiTheme="minorHAnsi" w:hAnsiTheme="minorHAnsi" w:cstheme="minorHAnsi"/>
                <w:color w:val="000000" w:themeColor="text1"/>
              </w:rPr>
              <w:t>Click or tap here to enter text.</w:t>
            </w:r>
          </w:p>
        </w:tc>
      </w:tr>
      <w:tr w:rsidR="000C23A2" w:rsidRPr="00691967" w14:paraId="437CEB7E" w14:textId="77777777" w:rsidTr="00D92C59">
        <w:trPr>
          <w:trHeight w:val="413"/>
        </w:trPr>
        <w:tc>
          <w:tcPr>
            <w:tcW w:w="2227" w:type="dxa"/>
            <w:gridSpan w:val="3"/>
            <w:tcBorders>
              <w:right w:val="single" w:sz="8" w:space="0" w:color="000000"/>
            </w:tcBorders>
            <w:shd w:val="clear" w:color="auto" w:fill="D9D9D9"/>
          </w:tcPr>
          <w:p w14:paraId="013A9457" w14:textId="77777777" w:rsidR="000C23A2" w:rsidRPr="00E469C3" w:rsidRDefault="000C23A2" w:rsidP="00D92C59">
            <w:pPr>
              <w:pStyle w:val="TableParagraph"/>
              <w:spacing w:before="108"/>
              <w:ind w:left="71"/>
              <w:rPr>
                <w:rFonts w:asciiTheme="minorHAnsi" w:hAnsiTheme="minorHAnsi" w:cstheme="minorHAnsi"/>
                <w:b/>
                <w:color w:val="000000" w:themeColor="text1"/>
                <w:sz w:val="16"/>
              </w:rPr>
            </w:pPr>
            <w:r w:rsidRPr="00E469C3">
              <w:rPr>
                <w:rFonts w:asciiTheme="minorHAnsi" w:hAnsiTheme="minorHAnsi" w:cstheme="minorHAnsi"/>
                <w:b/>
                <w:color w:val="000000" w:themeColor="text1"/>
                <w:sz w:val="16"/>
              </w:rPr>
              <w:t>Targeted Industry Cluster:</w:t>
            </w:r>
          </w:p>
        </w:tc>
        <w:tc>
          <w:tcPr>
            <w:tcW w:w="3150" w:type="dxa"/>
            <w:gridSpan w:val="5"/>
            <w:tcBorders>
              <w:left w:val="single" w:sz="8" w:space="0" w:color="000000"/>
              <w:right w:val="single" w:sz="8" w:space="0" w:color="000000"/>
            </w:tcBorders>
          </w:tcPr>
          <w:p w14:paraId="3F597D7C" w14:textId="77777777" w:rsidR="000C23A2" w:rsidRPr="00E469C3" w:rsidRDefault="000C23A2" w:rsidP="00D92C59">
            <w:pPr>
              <w:pStyle w:val="TableParagraph"/>
              <w:spacing w:before="70"/>
              <w:ind w:left="83"/>
              <w:rPr>
                <w:rFonts w:asciiTheme="minorHAnsi" w:hAnsiTheme="minorHAnsi" w:cstheme="minorHAnsi"/>
                <w:color w:val="000000" w:themeColor="text1"/>
              </w:rPr>
            </w:pPr>
            <w:r w:rsidRPr="00E469C3">
              <w:rPr>
                <w:rFonts w:asciiTheme="minorHAnsi" w:hAnsiTheme="minorHAnsi" w:cstheme="minorHAnsi"/>
                <w:color w:val="000000" w:themeColor="text1"/>
              </w:rPr>
              <w:t>Click or tap here to enter text.</w:t>
            </w:r>
          </w:p>
        </w:tc>
        <w:tc>
          <w:tcPr>
            <w:tcW w:w="1351" w:type="dxa"/>
            <w:tcBorders>
              <w:left w:val="single" w:sz="8" w:space="0" w:color="000000"/>
              <w:right w:val="single" w:sz="8" w:space="0" w:color="000000"/>
            </w:tcBorders>
            <w:shd w:val="clear" w:color="auto" w:fill="D9D9D9"/>
          </w:tcPr>
          <w:p w14:paraId="672FDA82" w14:textId="77777777" w:rsidR="000C23A2" w:rsidRPr="00E469C3" w:rsidRDefault="000C23A2" w:rsidP="00D92C59">
            <w:pPr>
              <w:pStyle w:val="TableParagraph"/>
              <w:spacing w:before="108"/>
              <w:ind w:left="205"/>
              <w:rPr>
                <w:rFonts w:asciiTheme="minorHAnsi" w:hAnsiTheme="minorHAnsi" w:cstheme="minorHAnsi"/>
                <w:b/>
                <w:color w:val="000000" w:themeColor="text1"/>
                <w:sz w:val="16"/>
              </w:rPr>
            </w:pPr>
            <w:r w:rsidRPr="00E469C3">
              <w:rPr>
                <w:rFonts w:asciiTheme="minorHAnsi" w:hAnsiTheme="minorHAnsi" w:cstheme="minorHAnsi"/>
                <w:b/>
                <w:color w:val="000000" w:themeColor="text1"/>
                <w:sz w:val="16"/>
              </w:rPr>
              <w:t>Sub-Cluster:</w:t>
            </w:r>
          </w:p>
        </w:tc>
        <w:tc>
          <w:tcPr>
            <w:tcW w:w="4241" w:type="dxa"/>
            <w:gridSpan w:val="3"/>
            <w:tcBorders>
              <w:left w:val="single" w:sz="8" w:space="0" w:color="000000"/>
            </w:tcBorders>
          </w:tcPr>
          <w:p w14:paraId="31DE9813" w14:textId="77777777" w:rsidR="000C23A2" w:rsidRPr="00E469C3" w:rsidRDefault="000C23A2" w:rsidP="00D92C59">
            <w:pPr>
              <w:pStyle w:val="TableParagraph"/>
              <w:spacing w:before="70"/>
              <w:ind w:left="82"/>
              <w:rPr>
                <w:rFonts w:asciiTheme="minorHAnsi" w:hAnsiTheme="minorHAnsi" w:cstheme="minorHAnsi"/>
                <w:color w:val="000000" w:themeColor="text1"/>
              </w:rPr>
            </w:pPr>
            <w:r w:rsidRPr="00E469C3">
              <w:rPr>
                <w:rFonts w:asciiTheme="minorHAnsi" w:hAnsiTheme="minorHAnsi" w:cstheme="minorHAnsi"/>
                <w:color w:val="000000" w:themeColor="text1"/>
              </w:rPr>
              <w:t>Click or tap here to enter text.</w:t>
            </w:r>
          </w:p>
        </w:tc>
      </w:tr>
      <w:tr w:rsidR="000C23A2" w:rsidRPr="00691967" w14:paraId="34B944F6" w14:textId="77777777" w:rsidTr="00D92C59">
        <w:trPr>
          <w:trHeight w:val="337"/>
        </w:trPr>
        <w:tc>
          <w:tcPr>
            <w:tcW w:w="10969" w:type="dxa"/>
            <w:gridSpan w:val="12"/>
            <w:tcBorders>
              <w:bottom w:val="single" w:sz="8" w:space="0" w:color="000000"/>
            </w:tcBorders>
            <w:shd w:val="clear" w:color="auto" w:fill="D9D9D9"/>
          </w:tcPr>
          <w:p w14:paraId="2A630B67" w14:textId="77777777" w:rsidR="000C23A2" w:rsidRPr="00E469C3" w:rsidRDefault="000C23A2" w:rsidP="00D92C59">
            <w:pPr>
              <w:pStyle w:val="TableParagraph"/>
              <w:spacing w:before="70"/>
              <w:ind w:left="71"/>
              <w:rPr>
                <w:rFonts w:asciiTheme="minorHAnsi" w:hAnsiTheme="minorHAnsi" w:cstheme="minorHAnsi"/>
                <w:b/>
                <w:color w:val="000000" w:themeColor="text1"/>
                <w:sz w:val="16"/>
              </w:rPr>
            </w:pPr>
            <w:r w:rsidRPr="00E469C3">
              <w:rPr>
                <w:rFonts w:asciiTheme="minorHAnsi" w:hAnsiTheme="minorHAnsi" w:cstheme="minorHAnsi"/>
                <w:b/>
                <w:color w:val="000000" w:themeColor="text1"/>
                <w:sz w:val="16"/>
              </w:rPr>
              <w:t>Counties served by this grant:</w:t>
            </w:r>
          </w:p>
        </w:tc>
      </w:tr>
      <w:tr w:rsidR="000C23A2" w:rsidRPr="00691967" w14:paraId="67692E57" w14:textId="77777777" w:rsidTr="00D92C59">
        <w:trPr>
          <w:trHeight w:val="3761"/>
        </w:trPr>
        <w:tc>
          <w:tcPr>
            <w:tcW w:w="2405" w:type="dxa"/>
            <w:gridSpan w:val="4"/>
            <w:tcBorders>
              <w:top w:val="single" w:sz="8" w:space="0" w:color="000000"/>
              <w:right w:val="nil"/>
            </w:tcBorders>
          </w:tcPr>
          <w:p w14:paraId="42976357" w14:textId="77777777" w:rsidR="000C23A2" w:rsidRPr="00E469C3" w:rsidRDefault="000C23A2" w:rsidP="006A5F6B">
            <w:pPr>
              <w:pStyle w:val="TableParagraph"/>
              <w:numPr>
                <w:ilvl w:val="0"/>
                <w:numId w:val="6"/>
              </w:numPr>
              <w:tabs>
                <w:tab w:val="left" w:pos="720"/>
              </w:tabs>
              <w:spacing w:before="79"/>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Adams</w:t>
            </w:r>
          </w:p>
          <w:p w14:paraId="44CACF81" w14:textId="77777777" w:rsidR="000C23A2" w:rsidRPr="00E469C3" w:rsidRDefault="000C23A2" w:rsidP="006A5F6B">
            <w:pPr>
              <w:pStyle w:val="TableParagraph"/>
              <w:numPr>
                <w:ilvl w:val="0"/>
                <w:numId w:val="6"/>
              </w:numPr>
              <w:tabs>
                <w:tab w:val="left" w:pos="720"/>
              </w:tabs>
              <w:spacing w:before="28"/>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Allegheny</w:t>
            </w:r>
          </w:p>
          <w:p w14:paraId="33876BF8" w14:textId="77777777" w:rsidR="000C23A2" w:rsidRPr="00E469C3" w:rsidRDefault="000C23A2" w:rsidP="006A5F6B">
            <w:pPr>
              <w:pStyle w:val="TableParagraph"/>
              <w:numPr>
                <w:ilvl w:val="0"/>
                <w:numId w:val="6"/>
              </w:numPr>
              <w:tabs>
                <w:tab w:val="left" w:pos="720"/>
              </w:tabs>
              <w:spacing w:before="29"/>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Armstrong</w:t>
            </w:r>
          </w:p>
          <w:p w14:paraId="6D45D658" w14:textId="77777777" w:rsidR="000C23A2" w:rsidRPr="00E469C3" w:rsidRDefault="000C23A2" w:rsidP="006A5F6B">
            <w:pPr>
              <w:pStyle w:val="TableParagraph"/>
              <w:numPr>
                <w:ilvl w:val="0"/>
                <w:numId w:val="6"/>
              </w:numPr>
              <w:tabs>
                <w:tab w:val="left" w:pos="720"/>
              </w:tabs>
              <w:spacing w:before="27"/>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Beaver</w:t>
            </w:r>
          </w:p>
          <w:p w14:paraId="2B3CD239" w14:textId="77777777" w:rsidR="000C23A2" w:rsidRPr="00E469C3" w:rsidRDefault="000C23A2" w:rsidP="006A5F6B">
            <w:pPr>
              <w:pStyle w:val="TableParagraph"/>
              <w:numPr>
                <w:ilvl w:val="0"/>
                <w:numId w:val="6"/>
              </w:numPr>
              <w:tabs>
                <w:tab w:val="left" w:pos="720"/>
              </w:tabs>
              <w:spacing w:before="28"/>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Bedford</w:t>
            </w:r>
          </w:p>
          <w:p w14:paraId="5759B00B" w14:textId="77777777" w:rsidR="000C23A2" w:rsidRPr="00E469C3" w:rsidRDefault="000C23A2" w:rsidP="006A5F6B">
            <w:pPr>
              <w:pStyle w:val="TableParagraph"/>
              <w:numPr>
                <w:ilvl w:val="0"/>
                <w:numId w:val="6"/>
              </w:numPr>
              <w:tabs>
                <w:tab w:val="left" w:pos="720"/>
              </w:tabs>
              <w:spacing w:before="29"/>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Berks</w:t>
            </w:r>
          </w:p>
          <w:p w14:paraId="26C37FF2" w14:textId="77777777" w:rsidR="000C23A2" w:rsidRPr="00E469C3" w:rsidRDefault="000C23A2" w:rsidP="006A5F6B">
            <w:pPr>
              <w:pStyle w:val="TableParagraph"/>
              <w:numPr>
                <w:ilvl w:val="0"/>
                <w:numId w:val="6"/>
              </w:numPr>
              <w:tabs>
                <w:tab w:val="left" w:pos="720"/>
              </w:tabs>
              <w:spacing w:before="27"/>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Blair</w:t>
            </w:r>
          </w:p>
          <w:p w14:paraId="35103A9C" w14:textId="77777777" w:rsidR="000C23A2" w:rsidRPr="00E469C3" w:rsidRDefault="000C23A2" w:rsidP="006A5F6B">
            <w:pPr>
              <w:pStyle w:val="TableParagraph"/>
              <w:numPr>
                <w:ilvl w:val="0"/>
                <w:numId w:val="6"/>
              </w:numPr>
              <w:tabs>
                <w:tab w:val="left" w:pos="720"/>
              </w:tabs>
              <w:spacing w:before="28"/>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Bradford</w:t>
            </w:r>
          </w:p>
          <w:p w14:paraId="4AA54864" w14:textId="77777777" w:rsidR="000C23A2" w:rsidRPr="00E469C3" w:rsidRDefault="000C23A2" w:rsidP="006A5F6B">
            <w:pPr>
              <w:pStyle w:val="TableParagraph"/>
              <w:numPr>
                <w:ilvl w:val="0"/>
                <w:numId w:val="6"/>
              </w:numPr>
              <w:tabs>
                <w:tab w:val="left" w:pos="720"/>
              </w:tabs>
              <w:spacing w:before="29"/>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Bucks</w:t>
            </w:r>
          </w:p>
          <w:p w14:paraId="41D6F660" w14:textId="77777777" w:rsidR="000C23A2" w:rsidRPr="00E469C3" w:rsidRDefault="000C23A2" w:rsidP="006A5F6B">
            <w:pPr>
              <w:pStyle w:val="TableParagraph"/>
              <w:numPr>
                <w:ilvl w:val="0"/>
                <w:numId w:val="6"/>
              </w:numPr>
              <w:tabs>
                <w:tab w:val="left" w:pos="720"/>
              </w:tabs>
              <w:spacing w:before="27"/>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Butler</w:t>
            </w:r>
          </w:p>
          <w:p w14:paraId="6EB696BE" w14:textId="77777777" w:rsidR="000C23A2" w:rsidRPr="00E469C3" w:rsidRDefault="000C23A2" w:rsidP="006A5F6B">
            <w:pPr>
              <w:pStyle w:val="TableParagraph"/>
              <w:numPr>
                <w:ilvl w:val="0"/>
                <w:numId w:val="6"/>
              </w:numPr>
              <w:tabs>
                <w:tab w:val="left" w:pos="720"/>
              </w:tabs>
              <w:spacing w:before="28"/>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Cambria</w:t>
            </w:r>
          </w:p>
          <w:p w14:paraId="6DC1D701" w14:textId="77777777" w:rsidR="000C23A2" w:rsidRPr="00E469C3" w:rsidRDefault="000C23A2" w:rsidP="006A5F6B">
            <w:pPr>
              <w:pStyle w:val="TableParagraph"/>
              <w:numPr>
                <w:ilvl w:val="0"/>
                <w:numId w:val="6"/>
              </w:numPr>
              <w:tabs>
                <w:tab w:val="left" w:pos="720"/>
              </w:tabs>
              <w:spacing w:before="29"/>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Cameron</w:t>
            </w:r>
          </w:p>
          <w:p w14:paraId="4062356D" w14:textId="77777777" w:rsidR="000C23A2" w:rsidRPr="00E469C3" w:rsidRDefault="000C23A2" w:rsidP="006A5F6B">
            <w:pPr>
              <w:pStyle w:val="TableParagraph"/>
              <w:numPr>
                <w:ilvl w:val="0"/>
                <w:numId w:val="6"/>
              </w:numPr>
              <w:tabs>
                <w:tab w:val="left" w:pos="720"/>
              </w:tabs>
              <w:spacing w:before="27"/>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Carbon</w:t>
            </w:r>
          </w:p>
          <w:p w14:paraId="12A87E60" w14:textId="77777777" w:rsidR="000C23A2" w:rsidRPr="00E469C3" w:rsidRDefault="000C23A2" w:rsidP="006A5F6B">
            <w:pPr>
              <w:pStyle w:val="TableParagraph"/>
              <w:numPr>
                <w:ilvl w:val="0"/>
                <w:numId w:val="6"/>
              </w:numPr>
              <w:tabs>
                <w:tab w:val="left" w:pos="720"/>
              </w:tabs>
              <w:spacing w:before="27"/>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Centre</w:t>
            </w:r>
          </w:p>
          <w:p w14:paraId="6504F24E" w14:textId="77777777" w:rsidR="000C23A2" w:rsidRPr="00E469C3" w:rsidRDefault="000C23A2" w:rsidP="006A5F6B">
            <w:pPr>
              <w:pStyle w:val="TableParagraph"/>
              <w:numPr>
                <w:ilvl w:val="0"/>
                <w:numId w:val="6"/>
              </w:numPr>
              <w:tabs>
                <w:tab w:val="left" w:pos="720"/>
              </w:tabs>
              <w:spacing w:before="30"/>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Chester</w:t>
            </w:r>
          </w:p>
        </w:tc>
        <w:tc>
          <w:tcPr>
            <w:tcW w:w="8564" w:type="dxa"/>
            <w:gridSpan w:val="8"/>
            <w:tcBorders>
              <w:top w:val="single" w:sz="8" w:space="0" w:color="000000"/>
              <w:left w:val="nil"/>
            </w:tcBorders>
          </w:tcPr>
          <w:p w14:paraId="09D0747A" w14:textId="0099B108" w:rsidR="000C23A2" w:rsidRPr="00E469C3" w:rsidRDefault="000C23A2" w:rsidP="006A5F6B">
            <w:pPr>
              <w:pStyle w:val="TableParagraph"/>
              <w:numPr>
                <w:ilvl w:val="0"/>
                <w:numId w:val="5"/>
              </w:numPr>
              <w:tabs>
                <w:tab w:val="left" w:pos="468"/>
                <w:tab w:val="left" w:pos="2318"/>
                <w:tab w:val="left" w:pos="4449"/>
                <w:tab w:val="left" w:pos="6582"/>
              </w:tabs>
              <w:spacing w:before="79"/>
              <w:ind w:hanging="280"/>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Clarion</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8"/>
                <w:position w:val="-1"/>
                <w:sz w:val="16"/>
              </w:rPr>
              <w:t xml:space="preserve"> </w:t>
            </w:r>
            <w:r w:rsidRPr="00E469C3">
              <w:rPr>
                <w:rFonts w:asciiTheme="minorHAnsi" w:hAnsiTheme="minorHAnsi" w:cstheme="minorHAnsi"/>
                <w:color w:val="000000" w:themeColor="text1"/>
                <w:sz w:val="16"/>
              </w:rPr>
              <w:t>Huntingdon</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10"/>
                <w:position w:val="-1"/>
                <w:sz w:val="16"/>
              </w:rPr>
              <w:t xml:space="preserve"> </w:t>
            </w:r>
            <w:r w:rsidRPr="00E469C3">
              <w:rPr>
                <w:rFonts w:asciiTheme="minorHAnsi" w:hAnsiTheme="minorHAnsi" w:cstheme="minorHAnsi"/>
                <w:color w:val="000000" w:themeColor="text1"/>
                <w:sz w:val="16"/>
              </w:rPr>
              <w:t>Montgomery</w:t>
            </w:r>
            <w:r w:rsidRPr="00E469C3">
              <w:rPr>
                <w:rFonts w:asciiTheme="minorHAnsi" w:hAnsiTheme="minorHAnsi" w:cstheme="minorHAnsi"/>
                <w:color w:val="000000" w:themeColor="text1"/>
                <w:sz w:val="16"/>
              </w:rPr>
              <w:tab/>
            </w:r>
            <w:proofErr w:type="gramStart"/>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spacing w:val="10"/>
                <w:position w:val="-1"/>
                <w:sz w:val="16"/>
              </w:rPr>
              <w:t xml:space="preserve"> </w:t>
            </w:r>
            <w:r w:rsidR="005406EE" w:rsidRPr="00E469C3">
              <w:rPr>
                <w:rFonts w:asciiTheme="minorHAnsi" w:hAnsiTheme="minorHAnsi" w:cstheme="minorHAnsi"/>
                <w:color w:val="000000" w:themeColor="text1"/>
                <w:spacing w:val="10"/>
                <w:position w:val="-1"/>
                <w:sz w:val="16"/>
              </w:rPr>
              <w:t xml:space="preserve"> </w:t>
            </w:r>
            <w:r w:rsidRPr="00E469C3">
              <w:rPr>
                <w:rFonts w:asciiTheme="minorHAnsi" w:hAnsiTheme="minorHAnsi" w:cstheme="minorHAnsi"/>
                <w:color w:val="000000" w:themeColor="text1"/>
                <w:sz w:val="16"/>
              </w:rPr>
              <w:t>Venango</w:t>
            </w:r>
            <w:proofErr w:type="gramEnd"/>
          </w:p>
          <w:p w14:paraId="1D113381" w14:textId="23293A5A" w:rsidR="000C23A2" w:rsidRPr="00E469C3" w:rsidRDefault="000C23A2" w:rsidP="006A5F6B">
            <w:pPr>
              <w:pStyle w:val="TableParagraph"/>
              <w:numPr>
                <w:ilvl w:val="0"/>
                <w:numId w:val="5"/>
              </w:numPr>
              <w:tabs>
                <w:tab w:val="left" w:pos="468"/>
                <w:tab w:val="left" w:pos="2318"/>
                <w:tab w:val="left" w:pos="4449"/>
                <w:tab w:val="left" w:pos="6582"/>
              </w:tabs>
              <w:spacing w:before="28"/>
              <w:ind w:hanging="280"/>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Clearfield</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9"/>
                <w:position w:val="-1"/>
                <w:sz w:val="16"/>
              </w:rPr>
              <w:t xml:space="preserve"> </w:t>
            </w:r>
            <w:r w:rsidRPr="00E469C3">
              <w:rPr>
                <w:rFonts w:asciiTheme="minorHAnsi" w:hAnsiTheme="minorHAnsi" w:cstheme="minorHAnsi"/>
                <w:color w:val="000000" w:themeColor="text1"/>
                <w:sz w:val="16"/>
              </w:rPr>
              <w:t>Indiana</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9"/>
                <w:position w:val="-1"/>
                <w:sz w:val="16"/>
              </w:rPr>
              <w:t xml:space="preserve"> </w:t>
            </w:r>
            <w:r w:rsidRPr="00E469C3">
              <w:rPr>
                <w:rFonts w:asciiTheme="minorHAnsi" w:hAnsiTheme="minorHAnsi" w:cstheme="minorHAnsi"/>
                <w:color w:val="000000" w:themeColor="text1"/>
                <w:sz w:val="16"/>
              </w:rPr>
              <w:t>Montour</w:t>
            </w:r>
            <w:r w:rsidRPr="00E469C3">
              <w:rPr>
                <w:rFonts w:asciiTheme="minorHAnsi" w:hAnsiTheme="minorHAnsi" w:cstheme="minorHAnsi"/>
                <w:color w:val="000000" w:themeColor="text1"/>
                <w:sz w:val="16"/>
              </w:rPr>
              <w:tab/>
            </w:r>
            <w:proofErr w:type="gramStart"/>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spacing w:val="10"/>
                <w:position w:val="-1"/>
                <w:sz w:val="16"/>
              </w:rPr>
              <w:t xml:space="preserve"> </w:t>
            </w:r>
            <w:r w:rsidR="005406EE" w:rsidRPr="00E469C3">
              <w:rPr>
                <w:rFonts w:asciiTheme="minorHAnsi" w:hAnsiTheme="minorHAnsi" w:cstheme="minorHAnsi"/>
                <w:color w:val="000000" w:themeColor="text1"/>
                <w:spacing w:val="10"/>
                <w:position w:val="-1"/>
                <w:sz w:val="16"/>
              </w:rPr>
              <w:t xml:space="preserve"> </w:t>
            </w:r>
            <w:r w:rsidRPr="00E469C3">
              <w:rPr>
                <w:rFonts w:asciiTheme="minorHAnsi" w:hAnsiTheme="minorHAnsi" w:cstheme="minorHAnsi"/>
                <w:color w:val="000000" w:themeColor="text1"/>
                <w:sz w:val="16"/>
              </w:rPr>
              <w:t>Warren</w:t>
            </w:r>
            <w:proofErr w:type="gramEnd"/>
          </w:p>
          <w:p w14:paraId="37F1A4C5" w14:textId="7FB05C3E" w:rsidR="000C23A2" w:rsidRPr="00E469C3" w:rsidRDefault="000C23A2" w:rsidP="006A5F6B">
            <w:pPr>
              <w:pStyle w:val="TableParagraph"/>
              <w:numPr>
                <w:ilvl w:val="0"/>
                <w:numId w:val="5"/>
              </w:numPr>
              <w:tabs>
                <w:tab w:val="left" w:pos="468"/>
                <w:tab w:val="left" w:pos="2318"/>
                <w:tab w:val="left" w:pos="4449"/>
                <w:tab w:val="left" w:pos="6582"/>
              </w:tabs>
              <w:spacing w:before="29"/>
              <w:ind w:hanging="280"/>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Clinton</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9"/>
                <w:position w:val="-1"/>
                <w:sz w:val="16"/>
              </w:rPr>
              <w:t xml:space="preserve"> </w:t>
            </w:r>
            <w:r w:rsidRPr="00E469C3">
              <w:rPr>
                <w:rFonts w:asciiTheme="minorHAnsi" w:hAnsiTheme="minorHAnsi" w:cstheme="minorHAnsi"/>
                <w:color w:val="000000" w:themeColor="text1"/>
                <w:sz w:val="16"/>
              </w:rPr>
              <w:t>Jefferson</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9"/>
                <w:position w:val="-1"/>
                <w:sz w:val="16"/>
              </w:rPr>
              <w:t xml:space="preserve"> </w:t>
            </w:r>
            <w:r w:rsidRPr="00E469C3">
              <w:rPr>
                <w:rFonts w:asciiTheme="minorHAnsi" w:hAnsiTheme="minorHAnsi" w:cstheme="minorHAnsi"/>
                <w:color w:val="000000" w:themeColor="text1"/>
                <w:sz w:val="16"/>
              </w:rPr>
              <w:t>Northampton</w:t>
            </w:r>
            <w:r w:rsidRPr="00E469C3">
              <w:rPr>
                <w:rFonts w:asciiTheme="minorHAnsi" w:hAnsiTheme="minorHAnsi" w:cstheme="minorHAnsi"/>
                <w:color w:val="000000" w:themeColor="text1"/>
                <w:sz w:val="16"/>
              </w:rPr>
              <w:tab/>
            </w:r>
            <w:proofErr w:type="gramStart"/>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spacing w:val="10"/>
                <w:position w:val="-1"/>
                <w:sz w:val="16"/>
              </w:rPr>
              <w:t xml:space="preserve"> </w:t>
            </w:r>
            <w:r w:rsidR="005406EE" w:rsidRPr="00E469C3">
              <w:rPr>
                <w:rFonts w:asciiTheme="minorHAnsi" w:hAnsiTheme="minorHAnsi" w:cstheme="minorHAnsi"/>
                <w:color w:val="000000" w:themeColor="text1"/>
                <w:spacing w:val="10"/>
                <w:position w:val="-1"/>
                <w:sz w:val="16"/>
              </w:rPr>
              <w:t xml:space="preserve"> </w:t>
            </w:r>
            <w:r w:rsidRPr="00E469C3">
              <w:rPr>
                <w:rFonts w:asciiTheme="minorHAnsi" w:hAnsiTheme="minorHAnsi" w:cstheme="minorHAnsi"/>
                <w:color w:val="000000" w:themeColor="text1"/>
                <w:sz w:val="16"/>
              </w:rPr>
              <w:t>Washington</w:t>
            </w:r>
            <w:proofErr w:type="gramEnd"/>
          </w:p>
          <w:p w14:paraId="4C4AE94A" w14:textId="2BCFC227" w:rsidR="000C23A2" w:rsidRPr="00E469C3" w:rsidRDefault="000C23A2" w:rsidP="006A5F6B">
            <w:pPr>
              <w:pStyle w:val="TableParagraph"/>
              <w:numPr>
                <w:ilvl w:val="0"/>
                <w:numId w:val="5"/>
              </w:numPr>
              <w:tabs>
                <w:tab w:val="left" w:pos="468"/>
                <w:tab w:val="left" w:pos="2318"/>
                <w:tab w:val="left" w:pos="4449"/>
                <w:tab w:val="left" w:pos="6582"/>
              </w:tabs>
              <w:spacing w:before="27"/>
              <w:ind w:hanging="280"/>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Columbia</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10"/>
                <w:position w:val="-1"/>
                <w:sz w:val="16"/>
              </w:rPr>
              <w:t xml:space="preserve"> </w:t>
            </w:r>
            <w:r w:rsidRPr="00E469C3">
              <w:rPr>
                <w:rFonts w:asciiTheme="minorHAnsi" w:hAnsiTheme="minorHAnsi" w:cstheme="minorHAnsi"/>
                <w:color w:val="000000" w:themeColor="text1"/>
                <w:sz w:val="16"/>
              </w:rPr>
              <w:t>Juniata</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9"/>
                <w:position w:val="-1"/>
                <w:sz w:val="16"/>
              </w:rPr>
              <w:t xml:space="preserve"> </w:t>
            </w:r>
            <w:r w:rsidRPr="00E469C3">
              <w:rPr>
                <w:rFonts w:asciiTheme="minorHAnsi" w:hAnsiTheme="minorHAnsi" w:cstheme="minorHAnsi"/>
                <w:color w:val="000000" w:themeColor="text1"/>
                <w:sz w:val="16"/>
              </w:rPr>
              <w:t>Northumberland</w:t>
            </w:r>
            <w:r w:rsidRPr="00E469C3">
              <w:rPr>
                <w:rFonts w:asciiTheme="minorHAnsi" w:hAnsiTheme="minorHAnsi" w:cstheme="minorHAnsi"/>
                <w:color w:val="000000" w:themeColor="text1"/>
                <w:sz w:val="16"/>
              </w:rPr>
              <w:tab/>
            </w:r>
            <w:proofErr w:type="gramStart"/>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spacing w:val="10"/>
                <w:position w:val="-1"/>
                <w:sz w:val="16"/>
              </w:rPr>
              <w:t xml:space="preserve"> </w:t>
            </w:r>
            <w:r w:rsidR="005406EE" w:rsidRPr="00E469C3">
              <w:rPr>
                <w:rFonts w:asciiTheme="minorHAnsi" w:hAnsiTheme="minorHAnsi" w:cstheme="minorHAnsi"/>
                <w:color w:val="000000" w:themeColor="text1"/>
                <w:spacing w:val="10"/>
                <w:position w:val="-1"/>
                <w:sz w:val="16"/>
              </w:rPr>
              <w:t xml:space="preserve"> </w:t>
            </w:r>
            <w:r w:rsidRPr="00E469C3">
              <w:rPr>
                <w:rFonts w:asciiTheme="minorHAnsi" w:hAnsiTheme="minorHAnsi" w:cstheme="minorHAnsi"/>
                <w:color w:val="000000" w:themeColor="text1"/>
                <w:sz w:val="16"/>
              </w:rPr>
              <w:t>Wayne</w:t>
            </w:r>
            <w:proofErr w:type="gramEnd"/>
          </w:p>
          <w:p w14:paraId="70E49FE9" w14:textId="5C582B8E" w:rsidR="000C23A2" w:rsidRPr="00E469C3" w:rsidRDefault="000C23A2" w:rsidP="006A5F6B">
            <w:pPr>
              <w:pStyle w:val="TableParagraph"/>
              <w:numPr>
                <w:ilvl w:val="0"/>
                <w:numId w:val="5"/>
              </w:numPr>
              <w:tabs>
                <w:tab w:val="left" w:pos="468"/>
                <w:tab w:val="left" w:pos="2318"/>
                <w:tab w:val="left" w:pos="4449"/>
                <w:tab w:val="left" w:pos="6582"/>
              </w:tabs>
              <w:spacing w:before="28"/>
              <w:ind w:hanging="280"/>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Crawford</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8"/>
                <w:position w:val="-1"/>
                <w:sz w:val="16"/>
              </w:rPr>
              <w:t xml:space="preserve"> </w:t>
            </w:r>
            <w:r w:rsidRPr="00E469C3">
              <w:rPr>
                <w:rFonts w:asciiTheme="minorHAnsi" w:hAnsiTheme="minorHAnsi" w:cstheme="minorHAnsi"/>
                <w:color w:val="000000" w:themeColor="text1"/>
                <w:sz w:val="16"/>
              </w:rPr>
              <w:t>Lackawanna</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10"/>
                <w:position w:val="-1"/>
                <w:sz w:val="16"/>
              </w:rPr>
              <w:t xml:space="preserve"> </w:t>
            </w:r>
            <w:r w:rsidRPr="00E469C3">
              <w:rPr>
                <w:rFonts w:asciiTheme="minorHAnsi" w:hAnsiTheme="minorHAnsi" w:cstheme="minorHAnsi"/>
                <w:color w:val="000000" w:themeColor="text1"/>
                <w:sz w:val="16"/>
              </w:rPr>
              <w:t>Perry</w:t>
            </w:r>
            <w:r w:rsidRPr="00E469C3">
              <w:rPr>
                <w:rFonts w:asciiTheme="minorHAnsi" w:hAnsiTheme="minorHAnsi" w:cstheme="minorHAnsi"/>
                <w:color w:val="000000" w:themeColor="text1"/>
                <w:sz w:val="16"/>
              </w:rPr>
              <w:tab/>
            </w:r>
            <w:proofErr w:type="gramStart"/>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spacing w:val="9"/>
                <w:position w:val="-1"/>
                <w:sz w:val="16"/>
              </w:rPr>
              <w:t xml:space="preserve"> </w:t>
            </w:r>
            <w:r w:rsidR="005406EE" w:rsidRPr="00E469C3">
              <w:rPr>
                <w:rFonts w:asciiTheme="minorHAnsi" w:hAnsiTheme="minorHAnsi" w:cstheme="minorHAnsi"/>
                <w:color w:val="000000" w:themeColor="text1"/>
                <w:spacing w:val="9"/>
                <w:position w:val="-1"/>
                <w:sz w:val="16"/>
              </w:rPr>
              <w:t xml:space="preserve"> </w:t>
            </w:r>
            <w:r w:rsidRPr="00E469C3">
              <w:rPr>
                <w:rFonts w:asciiTheme="minorHAnsi" w:hAnsiTheme="minorHAnsi" w:cstheme="minorHAnsi"/>
                <w:color w:val="000000" w:themeColor="text1"/>
                <w:sz w:val="16"/>
              </w:rPr>
              <w:t>Westmoreland</w:t>
            </w:r>
            <w:proofErr w:type="gramEnd"/>
          </w:p>
          <w:p w14:paraId="0DD79A4B" w14:textId="3D8BDB2D" w:rsidR="000C23A2" w:rsidRPr="00E469C3" w:rsidRDefault="000C23A2" w:rsidP="006A5F6B">
            <w:pPr>
              <w:pStyle w:val="TableParagraph"/>
              <w:numPr>
                <w:ilvl w:val="0"/>
                <w:numId w:val="5"/>
              </w:numPr>
              <w:tabs>
                <w:tab w:val="left" w:pos="468"/>
                <w:tab w:val="left" w:pos="2318"/>
                <w:tab w:val="left" w:pos="4449"/>
                <w:tab w:val="left" w:pos="6582"/>
              </w:tabs>
              <w:spacing w:before="29"/>
              <w:ind w:hanging="280"/>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Cumberland</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11"/>
                <w:position w:val="-1"/>
                <w:sz w:val="16"/>
              </w:rPr>
              <w:t xml:space="preserve"> </w:t>
            </w:r>
            <w:r w:rsidRPr="00E469C3">
              <w:rPr>
                <w:rFonts w:asciiTheme="minorHAnsi" w:hAnsiTheme="minorHAnsi" w:cstheme="minorHAnsi"/>
                <w:color w:val="000000" w:themeColor="text1"/>
                <w:sz w:val="16"/>
              </w:rPr>
              <w:t>Lancaster</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9"/>
                <w:position w:val="-1"/>
                <w:sz w:val="16"/>
              </w:rPr>
              <w:t xml:space="preserve"> </w:t>
            </w:r>
            <w:r w:rsidRPr="00E469C3">
              <w:rPr>
                <w:rFonts w:asciiTheme="minorHAnsi" w:hAnsiTheme="minorHAnsi" w:cstheme="minorHAnsi"/>
                <w:color w:val="000000" w:themeColor="text1"/>
                <w:sz w:val="16"/>
              </w:rPr>
              <w:t>Philadelphia</w:t>
            </w:r>
            <w:r w:rsidRPr="00E469C3">
              <w:rPr>
                <w:rFonts w:asciiTheme="minorHAnsi" w:hAnsiTheme="minorHAnsi" w:cstheme="minorHAnsi"/>
                <w:color w:val="000000" w:themeColor="text1"/>
                <w:sz w:val="16"/>
              </w:rPr>
              <w:tab/>
            </w:r>
            <w:proofErr w:type="gramStart"/>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spacing w:val="10"/>
                <w:position w:val="-1"/>
                <w:sz w:val="16"/>
              </w:rPr>
              <w:t xml:space="preserve"> </w:t>
            </w:r>
            <w:r w:rsidR="005406EE" w:rsidRPr="00E469C3">
              <w:rPr>
                <w:rFonts w:asciiTheme="minorHAnsi" w:hAnsiTheme="minorHAnsi" w:cstheme="minorHAnsi"/>
                <w:color w:val="000000" w:themeColor="text1"/>
                <w:spacing w:val="10"/>
                <w:position w:val="-1"/>
                <w:sz w:val="16"/>
              </w:rPr>
              <w:t xml:space="preserve"> </w:t>
            </w:r>
            <w:r w:rsidRPr="00E469C3">
              <w:rPr>
                <w:rFonts w:asciiTheme="minorHAnsi" w:hAnsiTheme="minorHAnsi" w:cstheme="minorHAnsi"/>
                <w:color w:val="000000" w:themeColor="text1"/>
                <w:sz w:val="16"/>
              </w:rPr>
              <w:t>Wyoming</w:t>
            </w:r>
            <w:proofErr w:type="gramEnd"/>
          </w:p>
          <w:p w14:paraId="2346F169" w14:textId="3964191A" w:rsidR="000C23A2" w:rsidRPr="00E469C3" w:rsidRDefault="000C23A2" w:rsidP="006A5F6B">
            <w:pPr>
              <w:pStyle w:val="TableParagraph"/>
              <w:numPr>
                <w:ilvl w:val="0"/>
                <w:numId w:val="5"/>
              </w:numPr>
              <w:tabs>
                <w:tab w:val="left" w:pos="468"/>
                <w:tab w:val="left" w:pos="2318"/>
                <w:tab w:val="left" w:pos="4449"/>
                <w:tab w:val="left" w:pos="6582"/>
              </w:tabs>
              <w:spacing w:before="27"/>
              <w:ind w:hanging="280"/>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Dauphin</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9"/>
                <w:position w:val="-1"/>
                <w:sz w:val="16"/>
              </w:rPr>
              <w:t xml:space="preserve"> </w:t>
            </w:r>
            <w:r w:rsidRPr="00E469C3">
              <w:rPr>
                <w:rFonts w:asciiTheme="minorHAnsi" w:hAnsiTheme="minorHAnsi" w:cstheme="minorHAnsi"/>
                <w:color w:val="000000" w:themeColor="text1"/>
                <w:sz w:val="16"/>
              </w:rPr>
              <w:t>Lawrence</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12"/>
                <w:position w:val="-1"/>
                <w:sz w:val="16"/>
              </w:rPr>
              <w:t xml:space="preserve"> </w:t>
            </w:r>
            <w:r w:rsidRPr="00E469C3">
              <w:rPr>
                <w:rFonts w:asciiTheme="minorHAnsi" w:hAnsiTheme="minorHAnsi" w:cstheme="minorHAnsi"/>
                <w:color w:val="000000" w:themeColor="text1"/>
                <w:sz w:val="16"/>
              </w:rPr>
              <w:t>Pike</w:t>
            </w:r>
            <w:r w:rsidRPr="00E469C3">
              <w:rPr>
                <w:rFonts w:asciiTheme="minorHAnsi" w:hAnsiTheme="minorHAnsi" w:cstheme="minorHAnsi"/>
                <w:color w:val="000000" w:themeColor="text1"/>
                <w:sz w:val="16"/>
              </w:rPr>
              <w:tab/>
            </w:r>
            <w:proofErr w:type="gramStart"/>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spacing w:val="10"/>
                <w:position w:val="-1"/>
                <w:sz w:val="16"/>
              </w:rPr>
              <w:t xml:space="preserve"> </w:t>
            </w:r>
            <w:r w:rsidR="005406EE" w:rsidRPr="00E469C3">
              <w:rPr>
                <w:rFonts w:asciiTheme="minorHAnsi" w:hAnsiTheme="minorHAnsi" w:cstheme="minorHAnsi"/>
                <w:color w:val="000000" w:themeColor="text1"/>
                <w:spacing w:val="10"/>
                <w:position w:val="-1"/>
                <w:sz w:val="16"/>
              </w:rPr>
              <w:t xml:space="preserve"> </w:t>
            </w:r>
            <w:r w:rsidRPr="00E469C3">
              <w:rPr>
                <w:rFonts w:asciiTheme="minorHAnsi" w:hAnsiTheme="minorHAnsi" w:cstheme="minorHAnsi"/>
                <w:color w:val="000000" w:themeColor="text1"/>
                <w:sz w:val="16"/>
              </w:rPr>
              <w:t>York</w:t>
            </w:r>
            <w:proofErr w:type="gramEnd"/>
          </w:p>
          <w:p w14:paraId="73A80B87" w14:textId="5023C66C" w:rsidR="000C23A2" w:rsidRPr="00E469C3" w:rsidRDefault="000C23A2" w:rsidP="006A5F6B">
            <w:pPr>
              <w:pStyle w:val="TableParagraph"/>
              <w:numPr>
                <w:ilvl w:val="0"/>
                <w:numId w:val="5"/>
              </w:numPr>
              <w:tabs>
                <w:tab w:val="left" w:pos="468"/>
                <w:tab w:val="left" w:pos="2318"/>
                <w:tab w:val="left" w:pos="4449"/>
                <w:tab w:val="left" w:pos="6582"/>
              </w:tabs>
              <w:spacing w:before="28"/>
              <w:ind w:hanging="280"/>
              <w:rPr>
                <w:rFonts w:asciiTheme="minorHAnsi" w:hAnsiTheme="minorHAnsi" w:cstheme="minorHAnsi"/>
                <w:b/>
                <w:color w:val="000000" w:themeColor="text1"/>
                <w:sz w:val="16"/>
              </w:rPr>
            </w:pPr>
            <w:r w:rsidRPr="00E469C3">
              <w:rPr>
                <w:rFonts w:asciiTheme="minorHAnsi" w:hAnsiTheme="minorHAnsi" w:cstheme="minorHAnsi"/>
                <w:color w:val="000000" w:themeColor="text1"/>
                <w:sz w:val="16"/>
              </w:rPr>
              <w:t>Delaware</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8"/>
                <w:position w:val="-1"/>
                <w:sz w:val="16"/>
              </w:rPr>
              <w:t xml:space="preserve"> </w:t>
            </w:r>
            <w:r w:rsidRPr="00E469C3">
              <w:rPr>
                <w:rFonts w:asciiTheme="minorHAnsi" w:hAnsiTheme="minorHAnsi" w:cstheme="minorHAnsi"/>
                <w:color w:val="000000" w:themeColor="text1"/>
                <w:sz w:val="16"/>
              </w:rPr>
              <w:t>Lebanon</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11"/>
                <w:position w:val="-1"/>
                <w:sz w:val="16"/>
              </w:rPr>
              <w:t xml:space="preserve"> </w:t>
            </w:r>
            <w:r w:rsidRPr="00E469C3">
              <w:rPr>
                <w:rFonts w:asciiTheme="minorHAnsi" w:hAnsiTheme="minorHAnsi" w:cstheme="minorHAnsi"/>
                <w:color w:val="000000" w:themeColor="text1"/>
                <w:sz w:val="16"/>
              </w:rPr>
              <w:t>Potter</w:t>
            </w:r>
            <w:r w:rsidRPr="00E469C3">
              <w:rPr>
                <w:rFonts w:asciiTheme="minorHAnsi" w:hAnsiTheme="minorHAnsi" w:cstheme="minorHAnsi"/>
                <w:color w:val="000000" w:themeColor="text1"/>
                <w:sz w:val="16"/>
              </w:rPr>
              <w:tab/>
            </w:r>
            <w:proofErr w:type="gramStart"/>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spacing w:val="10"/>
                <w:position w:val="-1"/>
                <w:sz w:val="16"/>
              </w:rPr>
              <w:t xml:space="preserve"> </w:t>
            </w:r>
            <w:r w:rsidR="005406EE" w:rsidRPr="00E469C3">
              <w:rPr>
                <w:rFonts w:asciiTheme="minorHAnsi" w:hAnsiTheme="minorHAnsi" w:cstheme="minorHAnsi"/>
                <w:color w:val="000000" w:themeColor="text1"/>
                <w:spacing w:val="10"/>
                <w:position w:val="-1"/>
                <w:sz w:val="16"/>
              </w:rPr>
              <w:t xml:space="preserve"> </w:t>
            </w:r>
            <w:r w:rsidRPr="00E469C3">
              <w:rPr>
                <w:rFonts w:asciiTheme="minorHAnsi" w:hAnsiTheme="minorHAnsi" w:cstheme="minorHAnsi"/>
                <w:b/>
                <w:color w:val="000000" w:themeColor="text1"/>
                <w:sz w:val="16"/>
              </w:rPr>
              <w:t>Statewide</w:t>
            </w:r>
            <w:proofErr w:type="gramEnd"/>
          </w:p>
          <w:p w14:paraId="10CF37B3" w14:textId="2BCE881C" w:rsidR="000C23A2" w:rsidRPr="00E469C3" w:rsidRDefault="000C23A2" w:rsidP="006A5F6B">
            <w:pPr>
              <w:pStyle w:val="TableParagraph"/>
              <w:numPr>
                <w:ilvl w:val="0"/>
                <w:numId w:val="5"/>
              </w:numPr>
              <w:tabs>
                <w:tab w:val="left" w:pos="468"/>
                <w:tab w:val="left" w:pos="2318"/>
                <w:tab w:val="left" w:pos="4449"/>
              </w:tabs>
              <w:spacing w:before="29"/>
              <w:ind w:hanging="280"/>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Elk</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9"/>
                <w:position w:val="-1"/>
                <w:sz w:val="16"/>
              </w:rPr>
              <w:t xml:space="preserve"> </w:t>
            </w:r>
            <w:r w:rsidRPr="00E469C3">
              <w:rPr>
                <w:rFonts w:asciiTheme="minorHAnsi" w:hAnsiTheme="minorHAnsi" w:cstheme="minorHAnsi"/>
                <w:color w:val="000000" w:themeColor="text1"/>
                <w:sz w:val="16"/>
              </w:rPr>
              <w:t>Lehigh</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spacing w:val="10"/>
                <w:position w:val="-1"/>
                <w:sz w:val="16"/>
              </w:rPr>
              <w:t xml:space="preserve"> </w:t>
            </w:r>
            <w:r w:rsidR="005406EE" w:rsidRPr="00E469C3">
              <w:rPr>
                <w:rFonts w:asciiTheme="minorHAnsi" w:hAnsiTheme="minorHAnsi" w:cstheme="minorHAnsi"/>
                <w:color w:val="000000" w:themeColor="text1"/>
                <w:spacing w:val="10"/>
                <w:position w:val="-1"/>
                <w:sz w:val="16"/>
              </w:rPr>
              <w:t xml:space="preserve">  </w:t>
            </w:r>
            <w:r w:rsidRPr="00E469C3">
              <w:rPr>
                <w:rFonts w:asciiTheme="minorHAnsi" w:hAnsiTheme="minorHAnsi" w:cstheme="minorHAnsi"/>
                <w:color w:val="000000" w:themeColor="text1"/>
                <w:sz w:val="16"/>
              </w:rPr>
              <w:t>Schuylkill</w:t>
            </w:r>
          </w:p>
          <w:p w14:paraId="78989907" w14:textId="4B9DD68B" w:rsidR="000C23A2" w:rsidRPr="00E469C3" w:rsidRDefault="000C23A2" w:rsidP="006A5F6B">
            <w:pPr>
              <w:pStyle w:val="TableParagraph"/>
              <w:numPr>
                <w:ilvl w:val="0"/>
                <w:numId w:val="5"/>
              </w:numPr>
              <w:tabs>
                <w:tab w:val="left" w:pos="468"/>
                <w:tab w:val="left" w:pos="2318"/>
                <w:tab w:val="left" w:pos="4449"/>
              </w:tabs>
              <w:spacing w:before="27"/>
              <w:ind w:hanging="280"/>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Erie</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8"/>
                <w:position w:val="-1"/>
                <w:sz w:val="16"/>
              </w:rPr>
              <w:t xml:space="preserve"> </w:t>
            </w:r>
            <w:r w:rsidRPr="00E469C3">
              <w:rPr>
                <w:rFonts w:asciiTheme="minorHAnsi" w:hAnsiTheme="minorHAnsi" w:cstheme="minorHAnsi"/>
                <w:color w:val="000000" w:themeColor="text1"/>
                <w:sz w:val="16"/>
              </w:rPr>
              <w:t>Luzerne</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spacing w:val="10"/>
                <w:position w:val="-1"/>
                <w:sz w:val="16"/>
              </w:rPr>
              <w:t xml:space="preserve"> </w:t>
            </w:r>
            <w:r w:rsidR="005406EE" w:rsidRPr="00E469C3">
              <w:rPr>
                <w:rFonts w:asciiTheme="minorHAnsi" w:hAnsiTheme="minorHAnsi" w:cstheme="minorHAnsi"/>
                <w:color w:val="000000" w:themeColor="text1"/>
                <w:spacing w:val="10"/>
                <w:position w:val="-1"/>
                <w:sz w:val="16"/>
              </w:rPr>
              <w:t xml:space="preserve">  </w:t>
            </w:r>
            <w:r w:rsidRPr="00E469C3">
              <w:rPr>
                <w:rFonts w:asciiTheme="minorHAnsi" w:hAnsiTheme="minorHAnsi" w:cstheme="minorHAnsi"/>
                <w:color w:val="000000" w:themeColor="text1"/>
                <w:sz w:val="16"/>
              </w:rPr>
              <w:t>Snyder</w:t>
            </w:r>
          </w:p>
          <w:p w14:paraId="11339AEE" w14:textId="062BEFE2" w:rsidR="000C23A2" w:rsidRPr="00E469C3" w:rsidRDefault="000C23A2" w:rsidP="006A5F6B">
            <w:pPr>
              <w:pStyle w:val="TableParagraph"/>
              <w:numPr>
                <w:ilvl w:val="0"/>
                <w:numId w:val="5"/>
              </w:numPr>
              <w:tabs>
                <w:tab w:val="left" w:pos="468"/>
                <w:tab w:val="left" w:pos="2318"/>
                <w:tab w:val="left" w:pos="4449"/>
              </w:tabs>
              <w:spacing w:before="28"/>
              <w:ind w:hanging="280"/>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Fayette</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9"/>
                <w:position w:val="-1"/>
                <w:sz w:val="16"/>
              </w:rPr>
              <w:t xml:space="preserve"> </w:t>
            </w:r>
            <w:r w:rsidRPr="00E469C3">
              <w:rPr>
                <w:rFonts w:asciiTheme="minorHAnsi" w:hAnsiTheme="minorHAnsi" w:cstheme="minorHAnsi"/>
                <w:color w:val="000000" w:themeColor="text1"/>
                <w:sz w:val="16"/>
              </w:rPr>
              <w:t>Lycoming</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005406EE" w:rsidRPr="00E469C3">
              <w:rPr>
                <w:rFonts w:ascii="Segoe UI Symbol" w:hAnsi="Segoe UI Symbol" w:cs="Segoe UI Symbol"/>
                <w:color w:val="000000" w:themeColor="text1"/>
                <w:position w:val="-1"/>
                <w:sz w:val="16"/>
              </w:rPr>
              <w:t xml:space="preserve">  </w:t>
            </w:r>
            <w:r w:rsidRPr="00E469C3">
              <w:rPr>
                <w:rFonts w:asciiTheme="minorHAnsi" w:hAnsiTheme="minorHAnsi" w:cstheme="minorHAnsi"/>
                <w:color w:val="000000" w:themeColor="text1"/>
                <w:spacing w:val="10"/>
                <w:position w:val="-1"/>
                <w:sz w:val="16"/>
              </w:rPr>
              <w:t xml:space="preserve"> </w:t>
            </w:r>
            <w:r w:rsidRPr="00E469C3">
              <w:rPr>
                <w:rFonts w:asciiTheme="minorHAnsi" w:hAnsiTheme="minorHAnsi" w:cstheme="minorHAnsi"/>
                <w:color w:val="000000" w:themeColor="text1"/>
                <w:sz w:val="16"/>
              </w:rPr>
              <w:t>Somerset</w:t>
            </w:r>
          </w:p>
          <w:p w14:paraId="03CB59D5" w14:textId="7E431665" w:rsidR="000C23A2" w:rsidRPr="00E469C3" w:rsidRDefault="000C23A2" w:rsidP="006A5F6B">
            <w:pPr>
              <w:pStyle w:val="TableParagraph"/>
              <w:numPr>
                <w:ilvl w:val="0"/>
                <w:numId w:val="5"/>
              </w:numPr>
              <w:tabs>
                <w:tab w:val="left" w:pos="468"/>
                <w:tab w:val="left" w:pos="2318"/>
                <w:tab w:val="left" w:pos="4449"/>
              </w:tabs>
              <w:spacing w:before="29"/>
              <w:ind w:hanging="280"/>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Forest</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10"/>
                <w:position w:val="-1"/>
                <w:sz w:val="16"/>
              </w:rPr>
              <w:t xml:space="preserve"> </w:t>
            </w:r>
            <w:r w:rsidRPr="00E469C3">
              <w:rPr>
                <w:rFonts w:asciiTheme="minorHAnsi" w:hAnsiTheme="minorHAnsi" w:cstheme="minorHAnsi"/>
                <w:color w:val="000000" w:themeColor="text1"/>
                <w:sz w:val="16"/>
              </w:rPr>
              <w:t>McKean</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spacing w:val="10"/>
                <w:position w:val="-1"/>
                <w:sz w:val="16"/>
              </w:rPr>
              <w:t xml:space="preserve"> </w:t>
            </w:r>
            <w:r w:rsidR="005406EE" w:rsidRPr="00E469C3">
              <w:rPr>
                <w:rFonts w:asciiTheme="minorHAnsi" w:hAnsiTheme="minorHAnsi" w:cstheme="minorHAnsi"/>
                <w:color w:val="000000" w:themeColor="text1"/>
                <w:spacing w:val="10"/>
                <w:position w:val="-1"/>
                <w:sz w:val="16"/>
              </w:rPr>
              <w:t xml:space="preserve">  </w:t>
            </w:r>
            <w:r w:rsidRPr="00E469C3">
              <w:rPr>
                <w:rFonts w:asciiTheme="minorHAnsi" w:hAnsiTheme="minorHAnsi" w:cstheme="minorHAnsi"/>
                <w:color w:val="000000" w:themeColor="text1"/>
                <w:sz w:val="16"/>
              </w:rPr>
              <w:t>Sullivan</w:t>
            </w:r>
          </w:p>
          <w:p w14:paraId="2B41EACA" w14:textId="35D67D82" w:rsidR="000C23A2" w:rsidRPr="00E469C3" w:rsidRDefault="000C23A2" w:rsidP="006A5F6B">
            <w:pPr>
              <w:pStyle w:val="TableParagraph"/>
              <w:numPr>
                <w:ilvl w:val="0"/>
                <w:numId w:val="5"/>
              </w:numPr>
              <w:tabs>
                <w:tab w:val="left" w:pos="468"/>
                <w:tab w:val="left" w:pos="2318"/>
                <w:tab w:val="left" w:pos="4449"/>
              </w:tabs>
              <w:spacing w:before="27"/>
              <w:ind w:hanging="280"/>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Franklin</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9"/>
                <w:position w:val="-1"/>
                <w:sz w:val="16"/>
              </w:rPr>
              <w:t xml:space="preserve"> </w:t>
            </w:r>
            <w:r w:rsidRPr="00E469C3">
              <w:rPr>
                <w:rFonts w:asciiTheme="minorHAnsi" w:hAnsiTheme="minorHAnsi" w:cstheme="minorHAnsi"/>
                <w:color w:val="000000" w:themeColor="text1"/>
                <w:sz w:val="16"/>
              </w:rPr>
              <w:t>Mercer</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spacing w:val="10"/>
                <w:position w:val="-1"/>
                <w:sz w:val="16"/>
              </w:rPr>
              <w:t xml:space="preserve"> </w:t>
            </w:r>
            <w:r w:rsidR="005406EE" w:rsidRPr="00E469C3">
              <w:rPr>
                <w:rFonts w:asciiTheme="minorHAnsi" w:hAnsiTheme="minorHAnsi" w:cstheme="minorHAnsi"/>
                <w:color w:val="000000" w:themeColor="text1"/>
                <w:spacing w:val="10"/>
                <w:position w:val="-1"/>
                <w:sz w:val="16"/>
              </w:rPr>
              <w:t xml:space="preserve">  </w:t>
            </w:r>
            <w:r w:rsidRPr="00E469C3">
              <w:rPr>
                <w:rFonts w:asciiTheme="minorHAnsi" w:hAnsiTheme="minorHAnsi" w:cstheme="minorHAnsi"/>
                <w:color w:val="000000" w:themeColor="text1"/>
                <w:sz w:val="16"/>
              </w:rPr>
              <w:t>Susquehanna</w:t>
            </w:r>
          </w:p>
          <w:p w14:paraId="1AD919E2" w14:textId="77777777" w:rsidR="000C23A2" w:rsidRPr="00E469C3" w:rsidRDefault="000C23A2" w:rsidP="006A5F6B">
            <w:pPr>
              <w:pStyle w:val="TableParagraph"/>
              <w:numPr>
                <w:ilvl w:val="0"/>
                <w:numId w:val="5"/>
              </w:numPr>
              <w:tabs>
                <w:tab w:val="left" w:pos="468"/>
                <w:tab w:val="left" w:pos="2318"/>
                <w:tab w:val="left" w:pos="4449"/>
              </w:tabs>
              <w:spacing w:before="27"/>
              <w:ind w:hanging="280"/>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Fulton</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10"/>
                <w:position w:val="-1"/>
                <w:sz w:val="16"/>
              </w:rPr>
              <w:t xml:space="preserve"> </w:t>
            </w:r>
            <w:r w:rsidRPr="00E469C3">
              <w:rPr>
                <w:rFonts w:asciiTheme="minorHAnsi" w:hAnsiTheme="minorHAnsi" w:cstheme="minorHAnsi"/>
                <w:color w:val="000000" w:themeColor="text1"/>
                <w:sz w:val="16"/>
              </w:rPr>
              <w:t>Mifflin</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11"/>
                <w:position w:val="-1"/>
                <w:sz w:val="16"/>
              </w:rPr>
              <w:t xml:space="preserve"> </w:t>
            </w:r>
            <w:r w:rsidRPr="00E469C3">
              <w:rPr>
                <w:rFonts w:asciiTheme="minorHAnsi" w:hAnsiTheme="minorHAnsi" w:cstheme="minorHAnsi"/>
                <w:color w:val="000000" w:themeColor="text1"/>
                <w:sz w:val="16"/>
              </w:rPr>
              <w:t>Tioga</w:t>
            </w:r>
          </w:p>
          <w:p w14:paraId="15C2A60E" w14:textId="77777777" w:rsidR="000C23A2" w:rsidRPr="00E469C3" w:rsidRDefault="000C23A2" w:rsidP="006A5F6B">
            <w:pPr>
              <w:pStyle w:val="TableParagraph"/>
              <w:numPr>
                <w:ilvl w:val="0"/>
                <w:numId w:val="5"/>
              </w:numPr>
              <w:tabs>
                <w:tab w:val="left" w:pos="468"/>
                <w:tab w:val="left" w:pos="2318"/>
                <w:tab w:val="left" w:pos="4449"/>
              </w:tabs>
              <w:spacing w:before="30"/>
              <w:ind w:hanging="280"/>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Greene</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8"/>
                <w:position w:val="-1"/>
                <w:sz w:val="16"/>
              </w:rPr>
              <w:t xml:space="preserve"> </w:t>
            </w:r>
            <w:r w:rsidRPr="00E469C3">
              <w:rPr>
                <w:rFonts w:asciiTheme="minorHAnsi" w:hAnsiTheme="minorHAnsi" w:cstheme="minorHAnsi"/>
                <w:color w:val="000000" w:themeColor="text1"/>
                <w:sz w:val="16"/>
              </w:rPr>
              <w:t>Monroe</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 xml:space="preserve">  </w:t>
            </w:r>
            <w:r w:rsidRPr="00E469C3">
              <w:rPr>
                <w:rFonts w:asciiTheme="minorHAnsi" w:hAnsiTheme="minorHAnsi" w:cstheme="minorHAnsi"/>
                <w:color w:val="000000" w:themeColor="text1"/>
                <w:spacing w:val="10"/>
                <w:position w:val="-1"/>
                <w:sz w:val="16"/>
              </w:rPr>
              <w:t xml:space="preserve"> </w:t>
            </w:r>
            <w:r w:rsidRPr="00E469C3">
              <w:rPr>
                <w:rFonts w:asciiTheme="minorHAnsi" w:hAnsiTheme="minorHAnsi" w:cstheme="minorHAnsi"/>
                <w:color w:val="000000" w:themeColor="text1"/>
                <w:sz w:val="16"/>
              </w:rPr>
              <w:t>Union</w:t>
            </w:r>
          </w:p>
        </w:tc>
      </w:tr>
      <w:tr w:rsidR="000C23A2" w:rsidRPr="00691967" w14:paraId="7A03EB11" w14:textId="77777777" w:rsidTr="00D92C59">
        <w:trPr>
          <w:trHeight w:val="337"/>
        </w:trPr>
        <w:tc>
          <w:tcPr>
            <w:tcW w:w="10969" w:type="dxa"/>
            <w:gridSpan w:val="12"/>
            <w:tcBorders>
              <w:bottom w:val="single" w:sz="8" w:space="0" w:color="000000"/>
            </w:tcBorders>
            <w:shd w:val="clear" w:color="auto" w:fill="D9D9D9"/>
          </w:tcPr>
          <w:p w14:paraId="4923B5D8" w14:textId="77777777" w:rsidR="000C23A2" w:rsidRPr="00E469C3" w:rsidRDefault="000C23A2" w:rsidP="00D92C59">
            <w:pPr>
              <w:pStyle w:val="TableParagraph"/>
              <w:spacing w:before="70"/>
              <w:ind w:left="71"/>
              <w:rPr>
                <w:rFonts w:asciiTheme="minorHAnsi" w:hAnsiTheme="minorHAnsi" w:cstheme="minorHAnsi"/>
                <w:b/>
                <w:color w:val="000000" w:themeColor="text1"/>
                <w:sz w:val="16"/>
              </w:rPr>
            </w:pPr>
            <w:r w:rsidRPr="00E469C3">
              <w:rPr>
                <w:rFonts w:asciiTheme="minorHAnsi" w:hAnsiTheme="minorHAnsi" w:cstheme="minorHAnsi"/>
                <w:b/>
                <w:color w:val="000000" w:themeColor="text1"/>
                <w:sz w:val="16"/>
              </w:rPr>
              <w:t>Local Workforce Development Areas (LWDA) affected by this grant:</w:t>
            </w:r>
          </w:p>
        </w:tc>
      </w:tr>
      <w:tr w:rsidR="000C23A2" w:rsidRPr="00691967" w14:paraId="68DC3856" w14:textId="77777777" w:rsidTr="00D92C59">
        <w:trPr>
          <w:trHeight w:val="2038"/>
        </w:trPr>
        <w:tc>
          <w:tcPr>
            <w:tcW w:w="2405" w:type="dxa"/>
            <w:gridSpan w:val="4"/>
            <w:tcBorders>
              <w:top w:val="single" w:sz="8" w:space="0" w:color="000000"/>
              <w:right w:val="nil"/>
            </w:tcBorders>
          </w:tcPr>
          <w:p w14:paraId="035DF5F2" w14:textId="77777777" w:rsidR="000C23A2" w:rsidRPr="00E469C3" w:rsidRDefault="000C23A2" w:rsidP="006A5F6B">
            <w:pPr>
              <w:pStyle w:val="TableParagraph"/>
              <w:numPr>
                <w:ilvl w:val="0"/>
                <w:numId w:val="4"/>
              </w:numPr>
              <w:tabs>
                <w:tab w:val="left" w:pos="618"/>
                <w:tab w:val="left" w:pos="619"/>
              </w:tabs>
              <w:spacing w:before="79"/>
              <w:ind w:hanging="367"/>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Allegheny</w:t>
            </w:r>
          </w:p>
          <w:p w14:paraId="46B107AD" w14:textId="77777777" w:rsidR="000C23A2" w:rsidRPr="00E469C3" w:rsidRDefault="000C23A2" w:rsidP="006A5F6B">
            <w:pPr>
              <w:pStyle w:val="TableParagraph"/>
              <w:numPr>
                <w:ilvl w:val="0"/>
                <w:numId w:val="4"/>
              </w:numPr>
              <w:tabs>
                <w:tab w:val="left" w:pos="618"/>
                <w:tab w:val="left" w:pos="619"/>
              </w:tabs>
              <w:spacing w:before="104"/>
              <w:ind w:hanging="367"/>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Berks</w:t>
            </w:r>
          </w:p>
          <w:p w14:paraId="10804B9F" w14:textId="77777777" w:rsidR="000C23A2" w:rsidRPr="00E469C3" w:rsidRDefault="000C23A2" w:rsidP="006A5F6B">
            <w:pPr>
              <w:pStyle w:val="TableParagraph"/>
              <w:numPr>
                <w:ilvl w:val="0"/>
                <w:numId w:val="4"/>
              </w:numPr>
              <w:tabs>
                <w:tab w:val="left" w:pos="618"/>
                <w:tab w:val="left" w:pos="619"/>
              </w:tabs>
              <w:spacing w:before="102"/>
              <w:ind w:hanging="367"/>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Bucks</w:t>
            </w:r>
          </w:p>
          <w:p w14:paraId="24E1C916" w14:textId="77777777" w:rsidR="000C23A2" w:rsidRPr="00E469C3" w:rsidRDefault="000C23A2" w:rsidP="006A5F6B">
            <w:pPr>
              <w:pStyle w:val="TableParagraph"/>
              <w:numPr>
                <w:ilvl w:val="0"/>
                <w:numId w:val="4"/>
              </w:numPr>
              <w:tabs>
                <w:tab w:val="left" w:pos="618"/>
                <w:tab w:val="left" w:pos="619"/>
              </w:tabs>
              <w:spacing w:before="104"/>
              <w:ind w:hanging="367"/>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Chester</w:t>
            </w:r>
          </w:p>
          <w:p w14:paraId="04EC1EEC" w14:textId="77777777" w:rsidR="000C23A2" w:rsidRPr="00E469C3" w:rsidRDefault="000C23A2" w:rsidP="006A5F6B">
            <w:pPr>
              <w:pStyle w:val="TableParagraph"/>
              <w:numPr>
                <w:ilvl w:val="0"/>
                <w:numId w:val="4"/>
              </w:numPr>
              <w:tabs>
                <w:tab w:val="left" w:pos="618"/>
                <w:tab w:val="left" w:pos="619"/>
              </w:tabs>
              <w:spacing w:before="104"/>
              <w:ind w:hanging="367"/>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Delaware</w:t>
            </w:r>
          </w:p>
          <w:p w14:paraId="716AF39C" w14:textId="77777777" w:rsidR="000C23A2" w:rsidRPr="00E469C3" w:rsidRDefault="000C23A2" w:rsidP="006A5F6B">
            <w:pPr>
              <w:pStyle w:val="TableParagraph"/>
              <w:numPr>
                <w:ilvl w:val="0"/>
                <w:numId w:val="4"/>
              </w:numPr>
              <w:tabs>
                <w:tab w:val="left" w:pos="618"/>
                <w:tab w:val="left" w:pos="619"/>
              </w:tabs>
              <w:spacing w:before="102"/>
              <w:ind w:hanging="367"/>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Westmoreland-Fayette</w:t>
            </w:r>
          </w:p>
        </w:tc>
        <w:tc>
          <w:tcPr>
            <w:tcW w:w="8564" w:type="dxa"/>
            <w:gridSpan w:val="8"/>
            <w:tcBorders>
              <w:top w:val="single" w:sz="8" w:space="0" w:color="000000"/>
              <w:left w:val="nil"/>
            </w:tcBorders>
          </w:tcPr>
          <w:p w14:paraId="2F10AA7F" w14:textId="77777777" w:rsidR="000C23A2" w:rsidRPr="00E469C3" w:rsidRDefault="000C23A2" w:rsidP="006A5F6B">
            <w:pPr>
              <w:pStyle w:val="TableParagraph"/>
              <w:numPr>
                <w:ilvl w:val="0"/>
                <w:numId w:val="3"/>
              </w:numPr>
              <w:tabs>
                <w:tab w:val="left" w:pos="827"/>
                <w:tab w:val="left" w:pos="828"/>
                <w:tab w:val="left" w:pos="3052"/>
                <w:tab w:val="left" w:pos="3419"/>
                <w:tab w:val="left" w:pos="5644"/>
                <w:tab w:val="left" w:pos="6011"/>
              </w:tabs>
              <w:spacing w:before="79"/>
              <w:ind w:hanging="367"/>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Lackawanna</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ab/>
            </w:r>
            <w:r w:rsidRPr="00E469C3">
              <w:rPr>
                <w:rFonts w:asciiTheme="minorHAnsi" w:hAnsiTheme="minorHAnsi" w:cstheme="minorHAnsi"/>
                <w:color w:val="000000" w:themeColor="text1"/>
                <w:sz w:val="16"/>
              </w:rPr>
              <w:t>Pittsburgh</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ab/>
            </w:r>
            <w:r w:rsidRPr="00E469C3">
              <w:rPr>
                <w:rFonts w:asciiTheme="minorHAnsi" w:hAnsiTheme="minorHAnsi" w:cstheme="minorHAnsi"/>
                <w:color w:val="000000" w:themeColor="text1"/>
                <w:sz w:val="16"/>
              </w:rPr>
              <w:t>West</w:t>
            </w:r>
            <w:r w:rsidRPr="00E469C3">
              <w:rPr>
                <w:rFonts w:asciiTheme="minorHAnsi" w:hAnsiTheme="minorHAnsi" w:cstheme="minorHAnsi"/>
                <w:color w:val="000000" w:themeColor="text1"/>
                <w:spacing w:val="-2"/>
                <w:sz w:val="16"/>
              </w:rPr>
              <w:t xml:space="preserve"> </w:t>
            </w:r>
            <w:r w:rsidRPr="00E469C3">
              <w:rPr>
                <w:rFonts w:asciiTheme="minorHAnsi" w:hAnsiTheme="minorHAnsi" w:cstheme="minorHAnsi"/>
                <w:color w:val="000000" w:themeColor="text1"/>
                <w:sz w:val="16"/>
              </w:rPr>
              <w:t>Central</w:t>
            </w:r>
          </w:p>
          <w:p w14:paraId="2D69A9AC" w14:textId="77777777" w:rsidR="000C23A2" w:rsidRPr="00E469C3" w:rsidRDefault="000C23A2" w:rsidP="006A5F6B">
            <w:pPr>
              <w:pStyle w:val="TableParagraph"/>
              <w:numPr>
                <w:ilvl w:val="0"/>
                <w:numId w:val="3"/>
              </w:numPr>
              <w:tabs>
                <w:tab w:val="left" w:pos="827"/>
                <w:tab w:val="left" w:pos="828"/>
                <w:tab w:val="left" w:pos="3052"/>
                <w:tab w:val="left" w:pos="3419"/>
                <w:tab w:val="left" w:pos="5644"/>
                <w:tab w:val="left" w:pos="6011"/>
              </w:tabs>
              <w:spacing w:before="104"/>
              <w:ind w:hanging="367"/>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Lancaster</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ab/>
            </w:r>
            <w:r w:rsidRPr="00E469C3">
              <w:rPr>
                <w:rFonts w:asciiTheme="minorHAnsi" w:hAnsiTheme="minorHAnsi" w:cstheme="minorHAnsi"/>
                <w:color w:val="000000" w:themeColor="text1"/>
                <w:sz w:val="16"/>
              </w:rPr>
              <w:t>Southern</w:t>
            </w:r>
            <w:r w:rsidRPr="00E469C3">
              <w:rPr>
                <w:rFonts w:asciiTheme="minorHAnsi" w:hAnsiTheme="minorHAnsi" w:cstheme="minorHAnsi"/>
                <w:color w:val="000000" w:themeColor="text1"/>
                <w:spacing w:val="-2"/>
                <w:sz w:val="16"/>
              </w:rPr>
              <w:t xml:space="preserve"> </w:t>
            </w:r>
            <w:r w:rsidRPr="00E469C3">
              <w:rPr>
                <w:rFonts w:asciiTheme="minorHAnsi" w:hAnsiTheme="minorHAnsi" w:cstheme="minorHAnsi"/>
                <w:color w:val="000000" w:themeColor="text1"/>
                <w:sz w:val="16"/>
              </w:rPr>
              <w:t>Alleghenies</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ab/>
            </w:r>
            <w:r w:rsidRPr="00E469C3">
              <w:rPr>
                <w:rFonts w:asciiTheme="minorHAnsi" w:hAnsiTheme="minorHAnsi" w:cstheme="minorHAnsi"/>
                <w:color w:val="000000" w:themeColor="text1"/>
                <w:sz w:val="16"/>
              </w:rPr>
              <w:t>Southwest</w:t>
            </w:r>
            <w:r w:rsidRPr="00E469C3">
              <w:rPr>
                <w:rFonts w:asciiTheme="minorHAnsi" w:hAnsiTheme="minorHAnsi" w:cstheme="minorHAnsi"/>
                <w:color w:val="000000" w:themeColor="text1"/>
                <w:spacing w:val="2"/>
                <w:sz w:val="16"/>
              </w:rPr>
              <w:t xml:space="preserve"> </w:t>
            </w:r>
            <w:r w:rsidRPr="00E469C3">
              <w:rPr>
                <w:rFonts w:asciiTheme="minorHAnsi" w:hAnsiTheme="minorHAnsi" w:cstheme="minorHAnsi"/>
                <w:color w:val="000000" w:themeColor="text1"/>
                <w:sz w:val="16"/>
              </w:rPr>
              <w:t>Corner</w:t>
            </w:r>
          </w:p>
          <w:p w14:paraId="499EF5AA" w14:textId="77777777" w:rsidR="000C23A2" w:rsidRPr="00E469C3" w:rsidRDefault="000C23A2" w:rsidP="006A5F6B">
            <w:pPr>
              <w:pStyle w:val="TableParagraph"/>
              <w:numPr>
                <w:ilvl w:val="0"/>
                <w:numId w:val="3"/>
              </w:numPr>
              <w:tabs>
                <w:tab w:val="left" w:pos="827"/>
                <w:tab w:val="left" w:pos="828"/>
                <w:tab w:val="left" w:pos="3052"/>
                <w:tab w:val="left" w:pos="3419"/>
                <w:tab w:val="left" w:pos="5644"/>
                <w:tab w:val="left" w:pos="6011"/>
              </w:tabs>
              <w:spacing w:before="102"/>
              <w:ind w:hanging="367"/>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Lehigh</w:t>
            </w:r>
            <w:r w:rsidRPr="00E469C3">
              <w:rPr>
                <w:rFonts w:asciiTheme="minorHAnsi" w:hAnsiTheme="minorHAnsi" w:cstheme="minorHAnsi"/>
                <w:color w:val="000000" w:themeColor="text1"/>
                <w:spacing w:val="-1"/>
                <w:sz w:val="16"/>
              </w:rPr>
              <w:t xml:space="preserve"> </w:t>
            </w:r>
            <w:r w:rsidRPr="00E469C3">
              <w:rPr>
                <w:rFonts w:asciiTheme="minorHAnsi" w:hAnsiTheme="minorHAnsi" w:cstheme="minorHAnsi"/>
                <w:color w:val="000000" w:themeColor="text1"/>
                <w:sz w:val="16"/>
              </w:rPr>
              <w:t>Valley</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ab/>
            </w:r>
            <w:r w:rsidRPr="00E469C3">
              <w:rPr>
                <w:rFonts w:asciiTheme="minorHAnsi" w:hAnsiTheme="minorHAnsi" w:cstheme="minorHAnsi"/>
                <w:color w:val="000000" w:themeColor="text1"/>
                <w:sz w:val="16"/>
              </w:rPr>
              <w:t>Tri-County</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ab/>
            </w:r>
            <w:r w:rsidRPr="00E469C3">
              <w:rPr>
                <w:rFonts w:asciiTheme="minorHAnsi" w:hAnsiTheme="minorHAnsi" w:cstheme="minorHAnsi"/>
                <w:color w:val="000000" w:themeColor="text1"/>
                <w:sz w:val="16"/>
              </w:rPr>
              <w:t>Northwest</w:t>
            </w:r>
          </w:p>
          <w:p w14:paraId="72434DDA" w14:textId="77777777" w:rsidR="000C23A2" w:rsidRPr="00E469C3" w:rsidRDefault="000C23A2" w:rsidP="006A5F6B">
            <w:pPr>
              <w:pStyle w:val="TableParagraph"/>
              <w:numPr>
                <w:ilvl w:val="0"/>
                <w:numId w:val="3"/>
              </w:numPr>
              <w:tabs>
                <w:tab w:val="left" w:pos="827"/>
                <w:tab w:val="left" w:pos="828"/>
                <w:tab w:val="left" w:pos="3052"/>
                <w:tab w:val="left" w:pos="3419"/>
                <w:tab w:val="left" w:pos="5644"/>
                <w:tab w:val="left" w:pos="6011"/>
              </w:tabs>
              <w:spacing w:before="104"/>
              <w:ind w:hanging="367"/>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Luzerne-Schuylkill</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ab/>
            </w:r>
            <w:r w:rsidRPr="00E469C3">
              <w:rPr>
                <w:rFonts w:asciiTheme="minorHAnsi" w:hAnsiTheme="minorHAnsi" w:cstheme="minorHAnsi"/>
                <w:color w:val="000000" w:themeColor="text1"/>
                <w:sz w:val="16"/>
              </w:rPr>
              <w:t>North</w:t>
            </w:r>
            <w:r w:rsidRPr="00E469C3">
              <w:rPr>
                <w:rFonts w:asciiTheme="minorHAnsi" w:hAnsiTheme="minorHAnsi" w:cstheme="minorHAnsi"/>
                <w:color w:val="000000" w:themeColor="text1"/>
                <w:spacing w:val="-1"/>
                <w:sz w:val="16"/>
              </w:rPr>
              <w:t xml:space="preserve"> </w:t>
            </w:r>
            <w:r w:rsidRPr="00E469C3">
              <w:rPr>
                <w:rFonts w:asciiTheme="minorHAnsi" w:hAnsiTheme="minorHAnsi" w:cstheme="minorHAnsi"/>
                <w:color w:val="000000" w:themeColor="text1"/>
                <w:sz w:val="16"/>
              </w:rPr>
              <w:t>Central</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ab/>
            </w:r>
            <w:r w:rsidRPr="00E469C3">
              <w:rPr>
                <w:rFonts w:asciiTheme="minorHAnsi" w:hAnsiTheme="minorHAnsi" w:cstheme="minorHAnsi"/>
                <w:color w:val="000000" w:themeColor="text1"/>
                <w:sz w:val="16"/>
              </w:rPr>
              <w:t>Central</w:t>
            </w:r>
          </w:p>
          <w:p w14:paraId="1B0E8EE5" w14:textId="77777777" w:rsidR="000C23A2" w:rsidRPr="00E469C3" w:rsidRDefault="000C23A2" w:rsidP="006A5F6B">
            <w:pPr>
              <w:pStyle w:val="TableParagraph"/>
              <w:numPr>
                <w:ilvl w:val="0"/>
                <w:numId w:val="3"/>
              </w:numPr>
              <w:tabs>
                <w:tab w:val="left" w:pos="827"/>
                <w:tab w:val="left" w:pos="828"/>
                <w:tab w:val="left" w:pos="3052"/>
                <w:tab w:val="left" w:pos="3419"/>
                <w:tab w:val="left" w:pos="5644"/>
                <w:tab w:val="left" w:pos="6011"/>
              </w:tabs>
              <w:spacing w:before="104"/>
              <w:ind w:hanging="367"/>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Montgomery</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ab/>
            </w:r>
            <w:r w:rsidRPr="00E469C3">
              <w:rPr>
                <w:rFonts w:asciiTheme="minorHAnsi" w:hAnsiTheme="minorHAnsi" w:cstheme="minorHAnsi"/>
                <w:color w:val="000000" w:themeColor="text1"/>
                <w:sz w:val="16"/>
              </w:rPr>
              <w:t>Northern</w:t>
            </w:r>
            <w:r w:rsidRPr="00E469C3">
              <w:rPr>
                <w:rFonts w:asciiTheme="minorHAnsi" w:hAnsiTheme="minorHAnsi" w:cstheme="minorHAnsi"/>
                <w:color w:val="000000" w:themeColor="text1"/>
                <w:spacing w:val="-1"/>
                <w:sz w:val="16"/>
              </w:rPr>
              <w:t xml:space="preserve"> </w:t>
            </w:r>
            <w:r w:rsidRPr="00E469C3">
              <w:rPr>
                <w:rFonts w:asciiTheme="minorHAnsi" w:hAnsiTheme="minorHAnsi" w:cstheme="minorHAnsi"/>
                <w:color w:val="000000" w:themeColor="text1"/>
                <w:sz w:val="16"/>
              </w:rPr>
              <w:t>Tier</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ab/>
            </w:r>
            <w:r w:rsidRPr="00E469C3">
              <w:rPr>
                <w:rFonts w:asciiTheme="minorHAnsi" w:hAnsiTheme="minorHAnsi" w:cstheme="minorHAnsi"/>
                <w:color w:val="000000" w:themeColor="text1"/>
                <w:sz w:val="16"/>
              </w:rPr>
              <w:t>South Central</w:t>
            </w:r>
          </w:p>
          <w:p w14:paraId="188CB3D9" w14:textId="77777777" w:rsidR="000C23A2" w:rsidRPr="00E469C3" w:rsidRDefault="000C23A2" w:rsidP="006A5F6B">
            <w:pPr>
              <w:pStyle w:val="TableParagraph"/>
              <w:numPr>
                <w:ilvl w:val="0"/>
                <w:numId w:val="3"/>
              </w:numPr>
              <w:tabs>
                <w:tab w:val="left" w:pos="827"/>
                <w:tab w:val="left" w:pos="828"/>
                <w:tab w:val="left" w:pos="3052"/>
                <w:tab w:val="left" w:pos="3419"/>
                <w:tab w:val="left" w:pos="5644"/>
                <w:tab w:val="left" w:pos="6011"/>
              </w:tabs>
              <w:spacing w:before="102"/>
              <w:ind w:hanging="367"/>
              <w:rPr>
                <w:rFonts w:asciiTheme="minorHAnsi" w:hAnsiTheme="minorHAnsi" w:cstheme="minorHAnsi"/>
                <w:b/>
                <w:color w:val="000000" w:themeColor="text1"/>
                <w:sz w:val="16"/>
              </w:rPr>
            </w:pPr>
            <w:r w:rsidRPr="00E469C3">
              <w:rPr>
                <w:rFonts w:asciiTheme="minorHAnsi" w:hAnsiTheme="minorHAnsi" w:cstheme="minorHAnsi"/>
                <w:color w:val="000000" w:themeColor="text1"/>
                <w:sz w:val="16"/>
              </w:rPr>
              <w:t>Philadelphia</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ab/>
            </w:r>
            <w:r w:rsidRPr="00E469C3">
              <w:rPr>
                <w:rFonts w:asciiTheme="minorHAnsi" w:hAnsiTheme="minorHAnsi" w:cstheme="minorHAnsi"/>
                <w:color w:val="000000" w:themeColor="text1"/>
                <w:sz w:val="16"/>
              </w:rPr>
              <w:t>Poconos</w:t>
            </w:r>
            <w:r w:rsidRPr="00E469C3">
              <w:rPr>
                <w:rFonts w:asciiTheme="minorHAnsi" w:hAnsiTheme="minorHAnsi" w:cstheme="minorHAnsi"/>
                <w:color w:val="000000" w:themeColor="text1"/>
                <w:sz w:val="16"/>
              </w:rPr>
              <w:tab/>
            </w:r>
            <w:r w:rsidRPr="00E469C3">
              <w:rPr>
                <w:rFonts w:ascii="Segoe UI Symbol" w:hAnsi="Segoe UI Symbol" w:cs="Segoe UI Symbol"/>
                <w:color w:val="000000" w:themeColor="text1"/>
                <w:position w:val="-1"/>
                <w:sz w:val="16"/>
              </w:rPr>
              <w:t>☐</w:t>
            </w:r>
            <w:r w:rsidRPr="00E469C3">
              <w:rPr>
                <w:rFonts w:asciiTheme="minorHAnsi" w:hAnsiTheme="minorHAnsi" w:cstheme="minorHAnsi"/>
                <w:color w:val="000000" w:themeColor="text1"/>
                <w:position w:val="-1"/>
                <w:sz w:val="16"/>
              </w:rPr>
              <w:tab/>
            </w:r>
            <w:r w:rsidRPr="00E469C3">
              <w:rPr>
                <w:rFonts w:asciiTheme="minorHAnsi" w:hAnsiTheme="minorHAnsi" w:cstheme="minorHAnsi"/>
                <w:b/>
                <w:color w:val="000000" w:themeColor="text1"/>
                <w:sz w:val="16"/>
              </w:rPr>
              <w:t>Statewide</w:t>
            </w:r>
          </w:p>
        </w:tc>
      </w:tr>
      <w:tr w:rsidR="000C23A2" w:rsidRPr="00691967" w14:paraId="23540D4A" w14:textId="77777777" w:rsidTr="00D92C59">
        <w:trPr>
          <w:trHeight w:val="413"/>
        </w:trPr>
        <w:tc>
          <w:tcPr>
            <w:tcW w:w="7112" w:type="dxa"/>
            <w:gridSpan w:val="10"/>
            <w:tcBorders>
              <w:right w:val="single" w:sz="8" w:space="0" w:color="000000"/>
            </w:tcBorders>
            <w:shd w:val="clear" w:color="auto" w:fill="D9D9D9"/>
          </w:tcPr>
          <w:p w14:paraId="636A3766" w14:textId="77777777" w:rsidR="000C23A2" w:rsidRPr="00E469C3" w:rsidRDefault="000C23A2" w:rsidP="00D92C59">
            <w:pPr>
              <w:pStyle w:val="TableParagraph"/>
              <w:spacing w:before="108"/>
              <w:ind w:left="71"/>
              <w:rPr>
                <w:rFonts w:asciiTheme="minorHAnsi" w:hAnsiTheme="minorHAnsi" w:cstheme="minorHAnsi"/>
                <w:b/>
                <w:color w:val="000000" w:themeColor="text1"/>
                <w:sz w:val="16"/>
              </w:rPr>
            </w:pPr>
            <w:r w:rsidRPr="00E469C3">
              <w:rPr>
                <w:rFonts w:asciiTheme="minorHAnsi" w:hAnsiTheme="minorHAnsi" w:cstheme="minorHAnsi"/>
                <w:b/>
                <w:color w:val="000000" w:themeColor="text1"/>
                <w:sz w:val="16"/>
              </w:rPr>
              <w:t xml:space="preserve">Is your business a Pennsylvania Qualified Small Business as described in </w:t>
            </w:r>
            <w:r w:rsidRPr="00E469C3">
              <w:rPr>
                <w:rFonts w:asciiTheme="minorHAnsi" w:hAnsiTheme="minorHAnsi" w:cstheme="minorHAnsi"/>
                <w:b/>
                <w:i/>
                <w:color w:val="000000" w:themeColor="text1"/>
                <w:sz w:val="16"/>
              </w:rPr>
              <w:t>4 Pa. Code 2.32</w:t>
            </w:r>
            <w:r w:rsidRPr="00E469C3">
              <w:rPr>
                <w:rFonts w:asciiTheme="minorHAnsi" w:hAnsiTheme="minorHAnsi" w:cstheme="minorHAnsi"/>
                <w:b/>
                <w:color w:val="000000" w:themeColor="text1"/>
                <w:sz w:val="16"/>
              </w:rPr>
              <w:t>?</w:t>
            </w:r>
          </w:p>
        </w:tc>
        <w:tc>
          <w:tcPr>
            <w:tcW w:w="3857" w:type="dxa"/>
            <w:gridSpan w:val="2"/>
            <w:tcBorders>
              <w:left w:val="single" w:sz="8" w:space="0" w:color="000000"/>
            </w:tcBorders>
          </w:tcPr>
          <w:p w14:paraId="7CDC1D11" w14:textId="77777777" w:rsidR="000C23A2" w:rsidRPr="00E469C3" w:rsidRDefault="000C23A2" w:rsidP="00D92C59">
            <w:pPr>
              <w:pStyle w:val="TableParagraph"/>
              <w:spacing w:before="70"/>
              <w:ind w:left="82"/>
              <w:rPr>
                <w:rFonts w:asciiTheme="minorHAnsi" w:hAnsiTheme="minorHAnsi" w:cstheme="minorHAnsi"/>
                <w:color w:val="000000" w:themeColor="text1"/>
              </w:rPr>
            </w:pPr>
            <w:r w:rsidRPr="00E469C3">
              <w:rPr>
                <w:rFonts w:asciiTheme="minorHAnsi" w:hAnsiTheme="minorHAnsi" w:cstheme="minorHAnsi"/>
                <w:color w:val="000000" w:themeColor="text1"/>
              </w:rPr>
              <w:t>Choose an item.</w:t>
            </w:r>
          </w:p>
        </w:tc>
      </w:tr>
      <w:tr w:rsidR="000C23A2" w:rsidRPr="00691967" w14:paraId="794F26B6" w14:textId="77777777" w:rsidTr="00D92C59">
        <w:trPr>
          <w:trHeight w:val="337"/>
        </w:trPr>
        <w:tc>
          <w:tcPr>
            <w:tcW w:w="10969" w:type="dxa"/>
            <w:gridSpan w:val="12"/>
            <w:tcBorders>
              <w:bottom w:val="single" w:sz="8" w:space="0" w:color="000000"/>
            </w:tcBorders>
            <w:shd w:val="clear" w:color="auto" w:fill="D9D9D9"/>
          </w:tcPr>
          <w:p w14:paraId="6A8E89F3" w14:textId="77777777" w:rsidR="000C23A2" w:rsidRPr="00E469C3" w:rsidRDefault="000C23A2" w:rsidP="00D92C59">
            <w:pPr>
              <w:pStyle w:val="TableParagraph"/>
              <w:spacing w:before="70"/>
              <w:ind w:left="71"/>
              <w:rPr>
                <w:rFonts w:asciiTheme="minorHAnsi" w:hAnsiTheme="minorHAnsi" w:cstheme="minorHAnsi"/>
                <w:b/>
                <w:color w:val="000000" w:themeColor="text1"/>
                <w:sz w:val="16"/>
              </w:rPr>
            </w:pPr>
            <w:r w:rsidRPr="00E469C3">
              <w:rPr>
                <w:rFonts w:asciiTheme="minorHAnsi" w:hAnsiTheme="minorHAnsi" w:cstheme="minorHAnsi"/>
                <w:b/>
                <w:color w:val="000000" w:themeColor="text1"/>
                <w:sz w:val="16"/>
              </w:rPr>
              <w:t>Applicant Information</w:t>
            </w:r>
          </w:p>
        </w:tc>
      </w:tr>
      <w:tr w:rsidR="000C23A2" w:rsidRPr="00691967" w14:paraId="29399F77" w14:textId="77777777" w:rsidTr="00D92C59">
        <w:trPr>
          <w:trHeight w:val="1347"/>
        </w:trPr>
        <w:tc>
          <w:tcPr>
            <w:tcW w:w="2405" w:type="dxa"/>
            <w:gridSpan w:val="4"/>
            <w:tcBorders>
              <w:top w:val="single" w:sz="8" w:space="0" w:color="000000"/>
              <w:right w:val="nil"/>
            </w:tcBorders>
          </w:tcPr>
          <w:p w14:paraId="6C8D027C" w14:textId="79A9463A" w:rsidR="000C23A2" w:rsidRPr="00E469C3" w:rsidRDefault="000C23A2" w:rsidP="00D92C59">
            <w:pPr>
              <w:pStyle w:val="TableParagraph"/>
              <w:spacing w:before="68" w:line="441" w:lineRule="auto"/>
              <w:ind w:left="71" w:right="1317"/>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 xml:space="preserve">Name </w:t>
            </w:r>
            <w:r w:rsidR="00F22120" w:rsidRPr="00E469C3">
              <w:rPr>
                <w:rFonts w:asciiTheme="minorHAnsi" w:hAnsiTheme="minorHAnsi" w:cstheme="minorHAnsi"/>
                <w:color w:val="000000" w:themeColor="text1"/>
                <w:sz w:val="16"/>
              </w:rPr>
              <w:t xml:space="preserve">  </w:t>
            </w:r>
            <w:r w:rsidRPr="00E469C3">
              <w:rPr>
                <w:rFonts w:asciiTheme="minorHAnsi" w:hAnsiTheme="minorHAnsi" w:cstheme="minorHAnsi"/>
                <w:color w:val="000000" w:themeColor="text1"/>
                <w:sz w:val="16"/>
              </w:rPr>
              <w:t>Address</w:t>
            </w:r>
            <w:r w:rsidR="00F22120" w:rsidRPr="00E469C3">
              <w:rPr>
                <w:rFonts w:asciiTheme="minorHAnsi" w:hAnsiTheme="minorHAnsi" w:cstheme="minorHAnsi"/>
                <w:color w:val="000000" w:themeColor="text1"/>
                <w:sz w:val="16"/>
              </w:rPr>
              <w:t xml:space="preserve"> </w:t>
            </w:r>
            <w:r w:rsidRPr="00E469C3">
              <w:rPr>
                <w:rFonts w:asciiTheme="minorHAnsi" w:hAnsiTheme="minorHAnsi" w:cstheme="minorHAnsi"/>
                <w:color w:val="000000" w:themeColor="text1"/>
                <w:spacing w:val="-15"/>
                <w:sz w:val="16"/>
              </w:rPr>
              <w:t>1</w:t>
            </w:r>
          </w:p>
          <w:p w14:paraId="78A53E50" w14:textId="77777777" w:rsidR="000C23A2" w:rsidRPr="00E469C3" w:rsidRDefault="000C23A2" w:rsidP="00D92C59">
            <w:pPr>
              <w:pStyle w:val="TableParagraph"/>
              <w:spacing w:line="181" w:lineRule="exact"/>
              <w:ind w:left="71"/>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Address</w:t>
            </w:r>
            <w:r w:rsidRPr="00E469C3">
              <w:rPr>
                <w:rFonts w:asciiTheme="minorHAnsi" w:hAnsiTheme="minorHAnsi" w:cstheme="minorHAnsi"/>
                <w:color w:val="000000" w:themeColor="text1"/>
                <w:spacing w:val="-1"/>
                <w:sz w:val="16"/>
              </w:rPr>
              <w:t xml:space="preserve"> </w:t>
            </w:r>
            <w:r w:rsidRPr="00E469C3">
              <w:rPr>
                <w:rFonts w:asciiTheme="minorHAnsi" w:hAnsiTheme="minorHAnsi" w:cstheme="minorHAnsi"/>
                <w:color w:val="000000" w:themeColor="text1"/>
                <w:sz w:val="16"/>
              </w:rPr>
              <w:t>2</w:t>
            </w:r>
          </w:p>
          <w:p w14:paraId="76547939" w14:textId="77777777" w:rsidR="000C23A2" w:rsidRPr="00E469C3" w:rsidRDefault="000C23A2" w:rsidP="00D92C59">
            <w:pPr>
              <w:pStyle w:val="TableParagraph"/>
              <w:spacing w:before="154"/>
              <w:ind w:left="71"/>
              <w:rPr>
                <w:rFonts w:asciiTheme="minorHAnsi" w:hAnsiTheme="minorHAnsi" w:cstheme="minorHAnsi"/>
                <w:color w:val="000000" w:themeColor="text1"/>
                <w:sz w:val="16"/>
              </w:rPr>
            </w:pPr>
            <w:r w:rsidRPr="00E469C3">
              <w:rPr>
                <w:rFonts w:asciiTheme="minorHAnsi" w:hAnsiTheme="minorHAnsi" w:cstheme="minorHAnsi"/>
                <w:color w:val="000000" w:themeColor="text1"/>
                <w:sz w:val="16"/>
              </w:rPr>
              <w:t>City</w:t>
            </w:r>
          </w:p>
        </w:tc>
        <w:tc>
          <w:tcPr>
            <w:tcW w:w="8564" w:type="dxa"/>
            <w:gridSpan w:val="8"/>
            <w:tcBorders>
              <w:top w:val="single" w:sz="8" w:space="0" w:color="000000"/>
              <w:left w:val="nil"/>
            </w:tcBorders>
          </w:tcPr>
          <w:p w14:paraId="21BB6AC8" w14:textId="77777777" w:rsidR="000C23A2" w:rsidRPr="00E469C3" w:rsidRDefault="000C23A2" w:rsidP="00D92C59">
            <w:pPr>
              <w:pStyle w:val="TableParagraph"/>
              <w:rPr>
                <w:rFonts w:asciiTheme="minorHAnsi" w:hAnsiTheme="minorHAnsi" w:cstheme="minorHAnsi"/>
                <w:color w:val="000000" w:themeColor="text1"/>
                <w:sz w:val="18"/>
              </w:rPr>
            </w:pPr>
          </w:p>
          <w:p w14:paraId="2DFC43DD" w14:textId="77777777" w:rsidR="000C23A2" w:rsidRPr="00E469C3" w:rsidRDefault="000C23A2" w:rsidP="00D92C59">
            <w:pPr>
              <w:pStyle w:val="TableParagraph"/>
              <w:rPr>
                <w:rFonts w:asciiTheme="minorHAnsi" w:hAnsiTheme="minorHAnsi" w:cstheme="minorHAnsi"/>
                <w:color w:val="000000" w:themeColor="text1"/>
                <w:sz w:val="18"/>
              </w:rPr>
            </w:pPr>
          </w:p>
          <w:p w14:paraId="41C43A85" w14:textId="77777777" w:rsidR="000C23A2" w:rsidRPr="00E469C3" w:rsidRDefault="000C23A2" w:rsidP="00D92C59">
            <w:pPr>
              <w:pStyle w:val="TableParagraph"/>
              <w:rPr>
                <w:rFonts w:asciiTheme="minorHAnsi" w:hAnsiTheme="minorHAnsi" w:cstheme="minorHAnsi"/>
                <w:color w:val="000000" w:themeColor="text1"/>
                <w:sz w:val="18"/>
              </w:rPr>
            </w:pPr>
          </w:p>
          <w:p w14:paraId="2005D3DD" w14:textId="77777777" w:rsidR="000C23A2" w:rsidRPr="00E469C3" w:rsidRDefault="000C23A2" w:rsidP="00D92C59">
            <w:pPr>
              <w:pStyle w:val="TableParagraph"/>
              <w:spacing w:before="9"/>
              <w:rPr>
                <w:rFonts w:asciiTheme="minorHAnsi" w:hAnsiTheme="minorHAnsi" w:cstheme="minorHAnsi"/>
                <w:color w:val="000000" w:themeColor="text1"/>
              </w:rPr>
            </w:pPr>
          </w:p>
          <w:p w14:paraId="1A9D8D12" w14:textId="77777777" w:rsidR="000C23A2" w:rsidRPr="00E469C3" w:rsidRDefault="000C23A2" w:rsidP="00D92C59">
            <w:pPr>
              <w:pStyle w:val="TableParagraph"/>
              <w:tabs>
                <w:tab w:val="left" w:pos="7166"/>
              </w:tabs>
              <w:ind w:left="4415"/>
              <w:rPr>
                <w:rFonts w:asciiTheme="minorHAnsi" w:hAnsiTheme="minorHAnsi" w:cstheme="minorHAnsi"/>
                <w:color w:val="000000" w:themeColor="text1"/>
                <w:sz w:val="16"/>
              </w:rPr>
            </w:pPr>
            <w:r w:rsidRPr="00E469C3">
              <w:rPr>
                <w:rFonts w:asciiTheme="minorHAnsi" w:hAnsiTheme="minorHAnsi" w:cstheme="minorHAnsi"/>
                <w:b/>
                <w:color w:val="000000" w:themeColor="text1"/>
                <w:sz w:val="16"/>
              </w:rPr>
              <w:t>PA</w:t>
            </w:r>
            <w:r w:rsidRPr="00E469C3">
              <w:rPr>
                <w:rFonts w:asciiTheme="minorHAnsi" w:hAnsiTheme="minorHAnsi" w:cstheme="minorHAnsi"/>
                <w:b/>
                <w:color w:val="000000" w:themeColor="text1"/>
                <w:sz w:val="16"/>
              </w:rPr>
              <w:tab/>
            </w:r>
            <w:r w:rsidRPr="00E469C3">
              <w:rPr>
                <w:rFonts w:asciiTheme="minorHAnsi" w:hAnsiTheme="minorHAnsi" w:cstheme="minorHAnsi"/>
                <w:color w:val="000000" w:themeColor="text1"/>
                <w:sz w:val="16"/>
              </w:rPr>
              <w:t>ZIP</w:t>
            </w:r>
            <w:r w:rsidRPr="00E469C3">
              <w:rPr>
                <w:rFonts w:asciiTheme="minorHAnsi" w:hAnsiTheme="minorHAnsi" w:cstheme="minorHAnsi"/>
                <w:color w:val="000000" w:themeColor="text1"/>
                <w:spacing w:val="-1"/>
                <w:sz w:val="16"/>
              </w:rPr>
              <w:t xml:space="preserve"> </w:t>
            </w:r>
            <w:r w:rsidRPr="00E469C3">
              <w:rPr>
                <w:rFonts w:asciiTheme="minorHAnsi" w:hAnsiTheme="minorHAnsi" w:cstheme="minorHAnsi"/>
                <w:color w:val="000000" w:themeColor="text1"/>
                <w:sz w:val="16"/>
              </w:rPr>
              <w:t>Code</w:t>
            </w:r>
          </w:p>
        </w:tc>
      </w:tr>
      <w:tr w:rsidR="000C23A2" w:rsidRPr="00691967" w14:paraId="0C1AD65D" w14:textId="77777777" w:rsidTr="00D92C59">
        <w:trPr>
          <w:trHeight w:val="337"/>
        </w:trPr>
        <w:tc>
          <w:tcPr>
            <w:tcW w:w="10969" w:type="dxa"/>
            <w:gridSpan w:val="12"/>
            <w:tcBorders>
              <w:bottom w:val="single" w:sz="8" w:space="0" w:color="000000"/>
            </w:tcBorders>
            <w:shd w:val="clear" w:color="auto" w:fill="D9D9D9"/>
          </w:tcPr>
          <w:p w14:paraId="22A76D5A" w14:textId="77777777" w:rsidR="000C23A2" w:rsidRPr="00691967" w:rsidRDefault="000C23A2" w:rsidP="00D92C59">
            <w:pPr>
              <w:pStyle w:val="TableParagraph"/>
              <w:spacing w:before="72"/>
              <w:ind w:left="71"/>
              <w:rPr>
                <w:rFonts w:asciiTheme="minorHAnsi" w:hAnsiTheme="minorHAnsi" w:cstheme="minorHAnsi"/>
                <w:b/>
                <w:sz w:val="16"/>
              </w:rPr>
            </w:pPr>
            <w:r w:rsidRPr="00691967">
              <w:rPr>
                <w:rFonts w:asciiTheme="minorHAnsi" w:hAnsiTheme="minorHAnsi" w:cstheme="minorHAnsi"/>
                <w:b/>
                <w:sz w:val="16"/>
              </w:rPr>
              <w:t>Name and contact information of primary person to be contacted on matters involving this application</w:t>
            </w:r>
          </w:p>
        </w:tc>
      </w:tr>
      <w:tr w:rsidR="000C23A2" w:rsidRPr="00691967" w14:paraId="5350D8EE" w14:textId="77777777" w:rsidTr="00D92C59">
        <w:trPr>
          <w:trHeight w:val="673"/>
        </w:trPr>
        <w:tc>
          <w:tcPr>
            <w:tcW w:w="1687" w:type="dxa"/>
            <w:tcBorders>
              <w:top w:val="single" w:sz="8" w:space="0" w:color="000000"/>
              <w:right w:val="nil"/>
            </w:tcBorders>
          </w:tcPr>
          <w:p w14:paraId="7C9E57E4" w14:textId="77777777" w:rsidR="000C23A2" w:rsidRPr="00691967" w:rsidRDefault="000C23A2" w:rsidP="00D92C59">
            <w:pPr>
              <w:pStyle w:val="TableParagraph"/>
              <w:spacing w:before="68"/>
              <w:ind w:left="71"/>
              <w:rPr>
                <w:rFonts w:asciiTheme="minorHAnsi" w:hAnsiTheme="minorHAnsi" w:cstheme="minorHAnsi"/>
                <w:sz w:val="16"/>
              </w:rPr>
            </w:pPr>
            <w:r w:rsidRPr="00691967">
              <w:rPr>
                <w:rFonts w:asciiTheme="minorHAnsi" w:hAnsiTheme="minorHAnsi" w:cstheme="minorHAnsi"/>
                <w:sz w:val="16"/>
              </w:rPr>
              <w:t>First Name</w:t>
            </w:r>
          </w:p>
          <w:p w14:paraId="619EC92D" w14:textId="77777777" w:rsidR="000C23A2" w:rsidRPr="00691967" w:rsidRDefault="000C23A2" w:rsidP="00D92C59">
            <w:pPr>
              <w:pStyle w:val="TableParagraph"/>
              <w:spacing w:before="154"/>
              <w:ind w:left="71"/>
              <w:rPr>
                <w:rFonts w:asciiTheme="minorHAnsi" w:hAnsiTheme="minorHAnsi" w:cstheme="minorHAnsi"/>
                <w:sz w:val="16"/>
              </w:rPr>
            </w:pPr>
            <w:r w:rsidRPr="00691967">
              <w:rPr>
                <w:rFonts w:asciiTheme="minorHAnsi" w:hAnsiTheme="minorHAnsi" w:cstheme="minorHAnsi"/>
                <w:sz w:val="16"/>
              </w:rPr>
              <w:t>Title</w:t>
            </w:r>
          </w:p>
        </w:tc>
        <w:tc>
          <w:tcPr>
            <w:tcW w:w="89" w:type="dxa"/>
            <w:tcBorders>
              <w:top w:val="single" w:sz="8" w:space="0" w:color="000000"/>
              <w:left w:val="nil"/>
              <w:right w:val="nil"/>
            </w:tcBorders>
          </w:tcPr>
          <w:p w14:paraId="2398AD39" w14:textId="77777777" w:rsidR="000C23A2" w:rsidRPr="00691967" w:rsidRDefault="000C23A2" w:rsidP="00D92C59">
            <w:pPr>
              <w:pStyle w:val="TableParagraph"/>
              <w:rPr>
                <w:rFonts w:asciiTheme="minorHAnsi" w:hAnsiTheme="minorHAnsi" w:cstheme="minorHAnsi"/>
                <w:sz w:val="16"/>
              </w:rPr>
            </w:pPr>
          </w:p>
        </w:tc>
        <w:tc>
          <w:tcPr>
            <w:tcW w:w="9193" w:type="dxa"/>
            <w:gridSpan w:val="10"/>
            <w:tcBorders>
              <w:top w:val="single" w:sz="8" w:space="0" w:color="000000"/>
              <w:left w:val="nil"/>
            </w:tcBorders>
          </w:tcPr>
          <w:p w14:paraId="333A306F" w14:textId="77777777" w:rsidR="000C23A2" w:rsidRPr="00691967" w:rsidRDefault="000C23A2" w:rsidP="00D92C59">
            <w:pPr>
              <w:pStyle w:val="TableParagraph"/>
              <w:tabs>
                <w:tab w:val="left" w:pos="5044"/>
              </w:tabs>
              <w:spacing w:before="68"/>
              <w:ind w:left="2191"/>
              <w:rPr>
                <w:rFonts w:asciiTheme="minorHAnsi" w:hAnsiTheme="minorHAnsi" w:cstheme="minorHAnsi"/>
                <w:sz w:val="16"/>
              </w:rPr>
            </w:pPr>
            <w:r w:rsidRPr="00691967">
              <w:rPr>
                <w:rFonts w:asciiTheme="minorHAnsi" w:hAnsiTheme="minorHAnsi" w:cstheme="minorHAnsi"/>
                <w:sz w:val="16"/>
              </w:rPr>
              <w:t>Last</w:t>
            </w:r>
            <w:r w:rsidRPr="00691967">
              <w:rPr>
                <w:rFonts w:asciiTheme="minorHAnsi" w:hAnsiTheme="minorHAnsi" w:cstheme="minorHAnsi"/>
                <w:spacing w:val="1"/>
                <w:sz w:val="16"/>
              </w:rPr>
              <w:t xml:space="preserve"> </w:t>
            </w:r>
            <w:r w:rsidRPr="00691967">
              <w:rPr>
                <w:rFonts w:asciiTheme="minorHAnsi" w:hAnsiTheme="minorHAnsi" w:cstheme="minorHAnsi"/>
                <w:sz w:val="16"/>
              </w:rPr>
              <w:t>Name</w:t>
            </w:r>
            <w:r w:rsidRPr="00691967">
              <w:rPr>
                <w:rFonts w:asciiTheme="minorHAnsi" w:hAnsiTheme="minorHAnsi" w:cstheme="minorHAnsi"/>
                <w:sz w:val="16"/>
              </w:rPr>
              <w:tab/>
              <w:t>Phone</w:t>
            </w:r>
          </w:p>
          <w:p w14:paraId="5A60EC29" w14:textId="77777777" w:rsidR="000C23A2" w:rsidRPr="00691967" w:rsidRDefault="000C23A2" w:rsidP="00D92C59">
            <w:pPr>
              <w:pStyle w:val="TableParagraph"/>
              <w:spacing w:before="154"/>
              <w:ind w:left="5026" w:right="3704"/>
              <w:jc w:val="center"/>
              <w:rPr>
                <w:rFonts w:asciiTheme="minorHAnsi" w:hAnsiTheme="minorHAnsi" w:cstheme="minorHAnsi"/>
                <w:sz w:val="16"/>
              </w:rPr>
            </w:pPr>
            <w:r w:rsidRPr="00691967">
              <w:rPr>
                <w:rFonts w:asciiTheme="minorHAnsi" w:hAnsiTheme="minorHAnsi" w:cstheme="minorHAnsi"/>
                <w:sz w:val="16"/>
              </w:rPr>
              <w:t>Email</w:t>
            </w:r>
          </w:p>
        </w:tc>
      </w:tr>
      <w:tr w:rsidR="000C23A2" w:rsidRPr="00691967" w14:paraId="72BA02FC" w14:textId="77777777" w:rsidTr="00D92C59">
        <w:trPr>
          <w:trHeight w:val="336"/>
        </w:trPr>
        <w:tc>
          <w:tcPr>
            <w:tcW w:w="3730" w:type="dxa"/>
            <w:gridSpan w:val="6"/>
            <w:tcBorders>
              <w:right w:val="single" w:sz="8" w:space="0" w:color="000000"/>
            </w:tcBorders>
            <w:shd w:val="clear" w:color="auto" w:fill="D9D9D9"/>
          </w:tcPr>
          <w:p w14:paraId="5F9EFBD9" w14:textId="77777777" w:rsidR="000C23A2" w:rsidRPr="00691967" w:rsidRDefault="000C23A2" w:rsidP="00D92C59">
            <w:pPr>
              <w:pStyle w:val="TableParagraph"/>
              <w:spacing w:before="72"/>
              <w:ind w:left="728"/>
              <w:rPr>
                <w:rFonts w:asciiTheme="minorHAnsi" w:hAnsiTheme="minorHAnsi" w:cstheme="minorHAnsi"/>
                <w:b/>
                <w:sz w:val="16"/>
              </w:rPr>
            </w:pPr>
            <w:r w:rsidRPr="00691967">
              <w:rPr>
                <w:rFonts w:asciiTheme="minorHAnsi" w:hAnsiTheme="minorHAnsi" w:cstheme="minorHAnsi"/>
                <w:b/>
                <w:sz w:val="16"/>
              </w:rPr>
              <w:t>Funding proposal request ($):</w:t>
            </w:r>
          </w:p>
        </w:tc>
        <w:tc>
          <w:tcPr>
            <w:tcW w:w="7239" w:type="dxa"/>
            <w:gridSpan w:val="6"/>
            <w:tcBorders>
              <w:left w:val="single" w:sz="8" w:space="0" w:color="000000"/>
            </w:tcBorders>
          </w:tcPr>
          <w:p w14:paraId="7130A86B" w14:textId="77777777" w:rsidR="000C23A2" w:rsidRPr="00691967" w:rsidRDefault="000C23A2" w:rsidP="00D92C59">
            <w:pPr>
              <w:pStyle w:val="TableParagraph"/>
              <w:tabs>
                <w:tab w:val="left" w:pos="3080"/>
                <w:tab w:val="left" w:pos="5377"/>
              </w:tabs>
              <w:spacing w:before="70"/>
              <w:ind w:left="83"/>
              <w:rPr>
                <w:rFonts w:asciiTheme="minorHAnsi" w:hAnsiTheme="minorHAnsi" w:cstheme="minorHAnsi"/>
                <w:sz w:val="16"/>
              </w:rPr>
            </w:pPr>
            <w:r w:rsidRPr="00691967">
              <w:rPr>
                <w:rFonts w:asciiTheme="minorHAnsi" w:hAnsiTheme="minorHAnsi" w:cstheme="minorHAnsi"/>
                <w:sz w:val="16"/>
              </w:rPr>
              <w:t xml:space="preserve">Labor &amp; Industry:  </w:t>
            </w:r>
            <w:r w:rsidRPr="00691967">
              <w:rPr>
                <w:rFonts w:asciiTheme="minorHAnsi" w:hAnsiTheme="minorHAnsi" w:cstheme="minorHAnsi"/>
                <w:spacing w:val="22"/>
                <w:sz w:val="16"/>
              </w:rPr>
              <w:t xml:space="preserve"> </w:t>
            </w:r>
            <w:r w:rsidRPr="00691967">
              <w:rPr>
                <w:rFonts w:asciiTheme="minorHAnsi" w:hAnsiTheme="minorHAnsi" w:cstheme="minorHAnsi"/>
                <w:sz w:val="16"/>
              </w:rPr>
              <w:t>$</w:t>
            </w:r>
            <w:r w:rsidRPr="00691967">
              <w:rPr>
                <w:rFonts w:asciiTheme="minorHAnsi" w:hAnsiTheme="minorHAnsi" w:cstheme="minorHAnsi"/>
                <w:sz w:val="16"/>
              </w:rPr>
              <w:tab/>
              <w:t>Matching</w:t>
            </w:r>
            <w:r w:rsidRPr="00691967">
              <w:rPr>
                <w:rFonts w:asciiTheme="minorHAnsi" w:hAnsiTheme="minorHAnsi" w:cstheme="minorHAnsi"/>
                <w:spacing w:val="-1"/>
                <w:sz w:val="16"/>
              </w:rPr>
              <w:t xml:space="preserve"> </w:t>
            </w:r>
            <w:r w:rsidRPr="00691967">
              <w:rPr>
                <w:rFonts w:asciiTheme="minorHAnsi" w:hAnsiTheme="minorHAnsi" w:cstheme="minorHAnsi"/>
                <w:sz w:val="16"/>
              </w:rPr>
              <w:t>Funds:</w:t>
            </w:r>
            <w:r w:rsidRPr="00691967">
              <w:rPr>
                <w:rFonts w:asciiTheme="minorHAnsi" w:hAnsiTheme="minorHAnsi" w:cstheme="minorHAnsi"/>
                <w:sz w:val="16"/>
              </w:rPr>
              <w:tab/>
              <w:t>$</w:t>
            </w:r>
          </w:p>
        </w:tc>
      </w:tr>
      <w:tr w:rsidR="000C23A2" w:rsidRPr="00691967" w14:paraId="6A0DCC9C" w14:textId="77777777" w:rsidTr="00D92C59">
        <w:trPr>
          <w:trHeight w:val="338"/>
        </w:trPr>
        <w:tc>
          <w:tcPr>
            <w:tcW w:w="3730" w:type="dxa"/>
            <w:gridSpan w:val="6"/>
            <w:tcBorders>
              <w:right w:val="single" w:sz="8" w:space="0" w:color="000000"/>
            </w:tcBorders>
            <w:shd w:val="clear" w:color="auto" w:fill="D9D9D9"/>
          </w:tcPr>
          <w:p w14:paraId="65116FF6" w14:textId="77777777" w:rsidR="000C23A2" w:rsidRPr="00691967" w:rsidRDefault="000C23A2" w:rsidP="00D92C59">
            <w:pPr>
              <w:pStyle w:val="TableParagraph"/>
              <w:spacing w:before="72"/>
              <w:ind w:left="71"/>
              <w:rPr>
                <w:rFonts w:asciiTheme="minorHAnsi" w:hAnsiTheme="minorHAnsi" w:cstheme="minorHAnsi"/>
                <w:b/>
                <w:sz w:val="16"/>
              </w:rPr>
            </w:pPr>
            <w:r w:rsidRPr="00691967">
              <w:rPr>
                <w:rFonts w:asciiTheme="minorHAnsi" w:hAnsiTheme="minorHAnsi" w:cstheme="minorHAnsi"/>
                <w:b/>
                <w:sz w:val="16"/>
              </w:rPr>
              <w:t>Authorized representative printed name:</w:t>
            </w:r>
          </w:p>
        </w:tc>
        <w:tc>
          <w:tcPr>
            <w:tcW w:w="7239" w:type="dxa"/>
            <w:gridSpan w:val="6"/>
            <w:tcBorders>
              <w:left w:val="single" w:sz="8" w:space="0" w:color="000000"/>
            </w:tcBorders>
          </w:tcPr>
          <w:p w14:paraId="6901184A" w14:textId="77777777" w:rsidR="000C23A2" w:rsidRPr="00691967" w:rsidRDefault="000C23A2" w:rsidP="00D92C59">
            <w:pPr>
              <w:pStyle w:val="TableParagraph"/>
              <w:spacing w:before="70"/>
              <w:ind w:left="83"/>
              <w:rPr>
                <w:rFonts w:asciiTheme="minorHAnsi" w:hAnsiTheme="minorHAnsi" w:cstheme="minorHAnsi"/>
                <w:sz w:val="16"/>
              </w:rPr>
            </w:pPr>
            <w:r w:rsidRPr="00691967">
              <w:rPr>
                <w:rFonts w:asciiTheme="minorHAnsi" w:hAnsiTheme="minorHAnsi" w:cstheme="minorHAnsi"/>
                <w:sz w:val="16"/>
              </w:rPr>
              <w:t>Name</w:t>
            </w:r>
          </w:p>
        </w:tc>
      </w:tr>
      <w:tr w:rsidR="00E469C3" w:rsidRPr="00691967" w14:paraId="4532F8C6" w14:textId="77777777" w:rsidTr="00E469C3">
        <w:trPr>
          <w:trHeight w:val="338"/>
        </w:trPr>
        <w:tc>
          <w:tcPr>
            <w:tcW w:w="3730" w:type="dxa"/>
            <w:gridSpan w:val="6"/>
            <w:tcBorders>
              <w:right w:val="single" w:sz="8" w:space="0" w:color="000000"/>
            </w:tcBorders>
            <w:shd w:val="clear" w:color="auto" w:fill="000000" w:themeFill="text1"/>
          </w:tcPr>
          <w:p w14:paraId="61D8BE3B" w14:textId="1426BD7E" w:rsidR="00E469C3" w:rsidRPr="00E469C3" w:rsidRDefault="00E469C3" w:rsidP="00D92C59">
            <w:pPr>
              <w:pStyle w:val="TableParagraph"/>
              <w:spacing w:before="72"/>
              <w:ind w:left="71"/>
              <w:rPr>
                <w:rFonts w:asciiTheme="minorHAnsi" w:hAnsiTheme="minorHAnsi" w:cstheme="minorHAnsi"/>
                <w:b/>
                <w:color w:val="FFFFFF" w:themeColor="background1"/>
                <w:sz w:val="16"/>
              </w:rPr>
            </w:pPr>
            <w:r w:rsidRPr="00E469C3">
              <w:rPr>
                <w:rFonts w:asciiTheme="minorHAnsi" w:hAnsiTheme="minorHAnsi" w:cstheme="minorHAnsi"/>
                <w:b/>
                <w:color w:val="FFFFFF" w:themeColor="background1"/>
                <w:sz w:val="16"/>
              </w:rPr>
              <w:t>Authorized Representative Signature/Date:</w:t>
            </w:r>
          </w:p>
        </w:tc>
        <w:tc>
          <w:tcPr>
            <w:tcW w:w="7239" w:type="dxa"/>
            <w:gridSpan w:val="6"/>
            <w:tcBorders>
              <w:left w:val="single" w:sz="8" w:space="0" w:color="000000"/>
            </w:tcBorders>
          </w:tcPr>
          <w:p w14:paraId="5306C150" w14:textId="77777777" w:rsidR="00E469C3" w:rsidRPr="00691967" w:rsidRDefault="00E469C3" w:rsidP="00D92C59">
            <w:pPr>
              <w:pStyle w:val="TableParagraph"/>
              <w:spacing w:before="70"/>
              <w:ind w:left="83"/>
              <w:rPr>
                <w:rFonts w:asciiTheme="minorHAnsi" w:hAnsiTheme="minorHAnsi" w:cstheme="minorHAnsi"/>
                <w:sz w:val="16"/>
              </w:rPr>
            </w:pPr>
          </w:p>
        </w:tc>
      </w:tr>
    </w:tbl>
    <w:p w14:paraId="2E6F74EF" w14:textId="2D403735" w:rsidR="000C23A2" w:rsidRPr="00691967" w:rsidRDefault="000C23A2" w:rsidP="000C23A2">
      <w:pPr>
        <w:pStyle w:val="BodyText"/>
        <w:spacing w:before="11"/>
        <w:rPr>
          <w:rFonts w:asciiTheme="minorHAnsi" w:hAnsiTheme="minorHAnsi" w:cstheme="minorHAnsi"/>
          <w:sz w:val="9"/>
        </w:rPr>
      </w:pPr>
    </w:p>
    <w:p w14:paraId="5C3C5D27" w14:textId="77777777" w:rsidR="000C23A2" w:rsidRDefault="000C23A2" w:rsidP="004F5E2E">
      <w:pPr>
        <w:spacing w:before="80"/>
        <w:ind w:right="2608"/>
        <w:rPr>
          <w:rFonts w:ascii="Arial Black"/>
        </w:rPr>
      </w:pPr>
    </w:p>
    <w:p w14:paraId="6CAD90E4" w14:textId="77777777" w:rsidR="006D7031" w:rsidRDefault="006D7031" w:rsidP="006D7031">
      <w:pPr>
        <w:ind w:left="720" w:right="2608"/>
        <w:jc w:val="both"/>
        <w:rPr>
          <w:rFonts w:cstheme="minorHAnsi"/>
          <w:color w:val="1F3864" w:themeColor="accent1" w:themeShade="80"/>
          <w:sz w:val="32"/>
          <w:szCs w:val="32"/>
        </w:rPr>
      </w:pPr>
    </w:p>
    <w:p w14:paraId="1E223164" w14:textId="77777777" w:rsidR="00E469C3" w:rsidRDefault="00E469C3" w:rsidP="006D7031">
      <w:pPr>
        <w:ind w:left="720" w:right="2608"/>
        <w:jc w:val="both"/>
        <w:rPr>
          <w:rFonts w:cstheme="minorHAnsi"/>
          <w:color w:val="1F3864" w:themeColor="accent1" w:themeShade="80"/>
          <w:sz w:val="32"/>
          <w:szCs w:val="32"/>
        </w:rPr>
      </w:pPr>
    </w:p>
    <w:p w14:paraId="0A9ACA13" w14:textId="77777777" w:rsidR="00E469C3" w:rsidRDefault="00E469C3" w:rsidP="006D7031">
      <w:pPr>
        <w:ind w:left="720" w:right="2608"/>
        <w:jc w:val="both"/>
        <w:rPr>
          <w:rFonts w:cstheme="minorHAnsi"/>
          <w:color w:val="1F3864" w:themeColor="accent1" w:themeShade="80"/>
          <w:sz w:val="32"/>
          <w:szCs w:val="32"/>
        </w:rPr>
      </w:pPr>
    </w:p>
    <w:p w14:paraId="525ACA7D" w14:textId="29A5C122" w:rsidR="006D7031" w:rsidRPr="005F1C35" w:rsidRDefault="006D7031" w:rsidP="006B7BEF">
      <w:pPr>
        <w:ind w:left="90" w:right="2608"/>
        <w:jc w:val="both"/>
        <w:rPr>
          <w:rFonts w:cstheme="minorHAnsi"/>
          <w:color w:val="1F3864" w:themeColor="accent1" w:themeShade="80"/>
          <w:sz w:val="32"/>
          <w:szCs w:val="32"/>
        </w:rPr>
      </w:pPr>
      <w:r>
        <w:rPr>
          <w:rFonts w:cstheme="minorHAnsi"/>
          <w:color w:val="1F3864" w:themeColor="accent1" w:themeShade="80"/>
          <w:sz w:val="32"/>
          <w:szCs w:val="32"/>
        </w:rPr>
        <w:t>Appendix A</w:t>
      </w:r>
      <w:r w:rsidR="00E469C3">
        <w:rPr>
          <w:rFonts w:cstheme="minorHAnsi"/>
          <w:color w:val="1F3864" w:themeColor="accent1" w:themeShade="80"/>
          <w:sz w:val="32"/>
          <w:szCs w:val="32"/>
        </w:rPr>
        <w:t>:</w:t>
      </w:r>
      <w:r>
        <w:rPr>
          <w:rFonts w:cstheme="minorHAnsi"/>
          <w:color w:val="1F3864" w:themeColor="accent1" w:themeShade="80"/>
          <w:sz w:val="32"/>
          <w:szCs w:val="32"/>
        </w:rPr>
        <w:t xml:space="preserve"> </w:t>
      </w:r>
      <w:r w:rsidRPr="005F1C35">
        <w:rPr>
          <w:rFonts w:cstheme="minorHAnsi"/>
          <w:color w:val="1F3864" w:themeColor="accent1" w:themeShade="80"/>
          <w:sz w:val="32"/>
          <w:szCs w:val="32"/>
        </w:rPr>
        <w:t>Application</w:t>
      </w:r>
      <w:r w:rsidRPr="005F1C35">
        <w:rPr>
          <w:rFonts w:cstheme="minorHAnsi"/>
          <w:color w:val="1F3864" w:themeColor="accent1" w:themeShade="80"/>
          <w:spacing w:val="-6"/>
          <w:sz w:val="32"/>
          <w:szCs w:val="32"/>
        </w:rPr>
        <w:t xml:space="preserve"> </w:t>
      </w:r>
      <w:r w:rsidRPr="005F1C35">
        <w:rPr>
          <w:rFonts w:cstheme="minorHAnsi"/>
          <w:color w:val="1F3864" w:themeColor="accent1" w:themeShade="80"/>
          <w:sz w:val="32"/>
          <w:szCs w:val="32"/>
        </w:rPr>
        <w:t>Form</w:t>
      </w:r>
      <w:r>
        <w:rPr>
          <w:rFonts w:cstheme="minorHAnsi"/>
          <w:color w:val="1F3864" w:themeColor="accent1" w:themeShade="80"/>
          <w:sz w:val="32"/>
          <w:szCs w:val="32"/>
        </w:rPr>
        <w:t xml:space="preserve"> Continued</w:t>
      </w:r>
    </w:p>
    <w:p w14:paraId="0016F2FC" w14:textId="77777777" w:rsidR="006D7031" w:rsidRDefault="006D7031" w:rsidP="006D7031">
      <w:pPr>
        <w:pStyle w:val="BodyText"/>
        <w:rPr>
          <w:rFonts w:asciiTheme="minorHAnsi" w:hAnsiTheme="minorHAnsi" w:cstheme="minorHAnsi"/>
          <w:b/>
        </w:rPr>
      </w:pPr>
    </w:p>
    <w:p w14:paraId="0B744B4C" w14:textId="77777777" w:rsidR="006D7031" w:rsidRPr="005F1C35" w:rsidRDefault="006D7031" w:rsidP="006D7031">
      <w:pPr>
        <w:pStyle w:val="BodyText"/>
        <w:rPr>
          <w:rFonts w:asciiTheme="minorHAnsi" w:hAnsiTheme="minorHAnsi" w:cstheme="minorHAnsi"/>
          <w:b/>
        </w:rPr>
      </w:pPr>
    </w:p>
    <w:p w14:paraId="07795A5C" w14:textId="77777777" w:rsidR="006D7031" w:rsidRPr="00695F90" w:rsidRDefault="006D7031" w:rsidP="006D7031">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Type of Submission</w:t>
      </w:r>
      <w:r w:rsidRPr="00695F90">
        <w:rPr>
          <w:rFonts w:cstheme="minorHAnsi"/>
          <w:color w:val="1F3864" w:themeColor="accent1" w:themeShade="80"/>
          <w:sz w:val="22"/>
          <w:szCs w:val="22"/>
        </w:rPr>
        <w:t xml:space="preserve">: </w:t>
      </w:r>
      <w:r w:rsidRPr="00695F90">
        <w:rPr>
          <w:rFonts w:cstheme="minorHAnsi"/>
          <w:color w:val="000000" w:themeColor="text1"/>
          <w:sz w:val="22"/>
          <w:szCs w:val="22"/>
        </w:rPr>
        <w:t>Indicate whether this is a new request for funds for a new project or if this is</w:t>
      </w:r>
      <w:r w:rsidRPr="00695F90">
        <w:rPr>
          <w:rFonts w:cstheme="minorHAnsi"/>
          <w:color w:val="000000" w:themeColor="text1"/>
          <w:spacing w:val="-26"/>
          <w:sz w:val="22"/>
          <w:szCs w:val="22"/>
        </w:rPr>
        <w:t xml:space="preserve"> </w:t>
      </w:r>
      <w:r w:rsidRPr="00695F90">
        <w:rPr>
          <w:rFonts w:cstheme="minorHAnsi"/>
          <w:color w:val="000000" w:themeColor="text1"/>
          <w:sz w:val="22"/>
          <w:szCs w:val="22"/>
        </w:rPr>
        <w:t>a continuation of a project that was previously</w:t>
      </w:r>
      <w:r w:rsidRPr="00695F90">
        <w:rPr>
          <w:rFonts w:cstheme="minorHAnsi"/>
          <w:color w:val="000000" w:themeColor="text1"/>
          <w:spacing w:val="-8"/>
          <w:sz w:val="22"/>
          <w:szCs w:val="22"/>
        </w:rPr>
        <w:t xml:space="preserve"> </w:t>
      </w:r>
      <w:r w:rsidRPr="00695F90">
        <w:rPr>
          <w:rFonts w:cstheme="minorHAnsi"/>
          <w:color w:val="000000" w:themeColor="text1"/>
          <w:sz w:val="22"/>
          <w:szCs w:val="22"/>
        </w:rPr>
        <w:t>funded.</w:t>
      </w:r>
    </w:p>
    <w:p w14:paraId="558C41F2" w14:textId="77777777" w:rsidR="006D7031" w:rsidRPr="00695F90" w:rsidRDefault="006D7031" w:rsidP="006D7031">
      <w:pPr>
        <w:widowControl w:val="0"/>
        <w:tabs>
          <w:tab w:val="left" w:pos="940"/>
        </w:tabs>
        <w:autoSpaceDE w:val="0"/>
        <w:autoSpaceDN w:val="0"/>
        <w:ind w:left="720" w:right="681"/>
        <w:rPr>
          <w:rFonts w:cstheme="minorHAnsi"/>
          <w:b/>
          <w:color w:val="000000" w:themeColor="text1"/>
          <w:sz w:val="22"/>
          <w:szCs w:val="22"/>
        </w:rPr>
      </w:pPr>
    </w:p>
    <w:p w14:paraId="00CAD659" w14:textId="77777777" w:rsidR="006D7031" w:rsidRPr="00695F90" w:rsidRDefault="006D7031" w:rsidP="006D7031">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Type of Project</w:t>
      </w:r>
      <w:r w:rsidRPr="00695F90">
        <w:rPr>
          <w:rFonts w:cstheme="minorHAnsi"/>
          <w:color w:val="1F3864" w:themeColor="accent1" w:themeShade="80"/>
          <w:sz w:val="22"/>
          <w:szCs w:val="22"/>
        </w:rPr>
        <w:t xml:space="preserve">: </w:t>
      </w:r>
      <w:r w:rsidRPr="00695F90">
        <w:rPr>
          <w:rFonts w:cstheme="minorHAnsi"/>
          <w:color w:val="000000" w:themeColor="text1"/>
          <w:sz w:val="22"/>
          <w:szCs w:val="22"/>
        </w:rPr>
        <w:t>Indicate whether this grant is for training or</w:t>
      </w:r>
      <w:r w:rsidRPr="00695F90">
        <w:rPr>
          <w:rFonts w:cstheme="minorHAnsi"/>
          <w:color w:val="000000" w:themeColor="text1"/>
          <w:spacing w:val="-6"/>
          <w:sz w:val="22"/>
          <w:szCs w:val="22"/>
        </w:rPr>
        <w:t xml:space="preserve"> </w:t>
      </w:r>
      <w:r w:rsidRPr="00695F90">
        <w:rPr>
          <w:rFonts w:cstheme="minorHAnsi"/>
          <w:color w:val="000000" w:themeColor="text1"/>
          <w:sz w:val="22"/>
          <w:szCs w:val="22"/>
        </w:rPr>
        <w:t>services.</w:t>
      </w:r>
    </w:p>
    <w:p w14:paraId="008DD825" w14:textId="77777777" w:rsidR="006D7031" w:rsidRPr="00695F90" w:rsidRDefault="006D7031" w:rsidP="006D7031">
      <w:pPr>
        <w:widowControl w:val="0"/>
        <w:tabs>
          <w:tab w:val="left" w:pos="940"/>
        </w:tabs>
        <w:autoSpaceDE w:val="0"/>
        <w:autoSpaceDN w:val="0"/>
        <w:ind w:left="720" w:right="681"/>
        <w:rPr>
          <w:rFonts w:cstheme="minorHAnsi"/>
          <w:b/>
          <w:color w:val="000000" w:themeColor="text1"/>
          <w:sz w:val="22"/>
          <w:szCs w:val="22"/>
        </w:rPr>
      </w:pPr>
    </w:p>
    <w:p w14:paraId="5CA9C5AE" w14:textId="77777777" w:rsidR="006D7031" w:rsidRPr="00695F90" w:rsidRDefault="006D7031" w:rsidP="006D7031">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Applicant</w:t>
      </w:r>
      <w:r w:rsidRPr="00695F90">
        <w:rPr>
          <w:rFonts w:cstheme="minorHAnsi"/>
          <w:color w:val="1F3864" w:themeColor="accent1" w:themeShade="80"/>
          <w:sz w:val="22"/>
          <w:szCs w:val="22"/>
        </w:rPr>
        <w:t xml:space="preserve">: </w:t>
      </w:r>
      <w:r w:rsidRPr="00695F90">
        <w:rPr>
          <w:rFonts w:cstheme="minorHAnsi"/>
          <w:color w:val="000000" w:themeColor="text1"/>
          <w:sz w:val="22"/>
          <w:szCs w:val="22"/>
        </w:rPr>
        <w:t>Select Applicant type from drop down</w:t>
      </w:r>
      <w:r w:rsidRPr="00695F90">
        <w:rPr>
          <w:rFonts w:cstheme="minorHAnsi"/>
          <w:color w:val="000000" w:themeColor="text1"/>
          <w:spacing w:val="1"/>
          <w:sz w:val="22"/>
          <w:szCs w:val="22"/>
        </w:rPr>
        <w:t xml:space="preserve"> </w:t>
      </w:r>
      <w:r w:rsidRPr="00695F90">
        <w:rPr>
          <w:rFonts w:cstheme="minorHAnsi"/>
          <w:color w:val="000000" w:themeColor="text1"/>
          <w:sz w:val="22"/>
          <w:szCs w:val="22"/>
        </w:rPr>
        <w:t>menu.</w:t>
      </w:r>
    </w:p>
    <w:p w14:paraId="78117910" w14:textId="77777777" w:rsidR="006D7031" w:rsidRPr="00695F90" w:rsidRDefault="006D7031" w:rsidP="006D7031">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000000" w:themeColor="text1"/>
          <w:sz w:val="22"/>
          <w:szCs w:val="22"/>
        </w:rPr>
        <w:br/>
      </w:r>
      <w:r w:rsidRPr="00695F90">
        <w:rPr>
          <w:rFonts w:cstheme="minorHAnsi"/>
          <w:b/>
          <w:color w:val="1F3864" w:themeColor="accent1" w:themeShade="80"/>
          <w:sz w:val="22"/>
          <w:szCs w:val="22"/>
        </w:rPr>
        <w:t>Local Workforce Development Board (LWDB)</w:t>
      </w:r>
      <w:r w:rsidRPr="00695F90">
        <w:rPr>
          <w:rFonts w:cstheme="minorHAnsi"/>
          <w:color w:val="1F3864" w:themeColor="accent1" w:themeShade="80"/>
          <w:sz w:val="22"/>
          <w:szCs w:val="22"/>
        </w:rPr>
        <w:t xml:space="preserve">: </w:t>
      </w:r>
      <w:r w:rsidRPr="00695F90">
        <w:rPr>
          <w:rFonts w:cstheme="minorHAnsi"/>
          <w:color w:val="000000" w:themeColor="text1"/>
          <w:sz w:val="22"/>
          <w:szCs w:val="22"/>
        </w:rPr>
        <w:t>Select the name of the LWDB with whom</w:t>
      </w:r>
      <w:r w:rsidRPr="00695F90">
        <w:rPr>
          <w:rFonts w:cstheme="minorHAnsi"/>
          <w:color w:val="000000" w:themeColor="text1"/>
          <w:spacing w:val="-24"/>
          <w:sz w:val="22"/>
          <w:szCs w:val="22"/>
        </w:rPr>
        <w:t xml:space="preserve"> </w:t>
      </w:r>
      <w:r w:rsidRPr="00695F90">
        <w:rPr>
          <w:rFonts w:cstheme="minorHAnsi"/>
          <w:color w:val="000000" w:themeColor="text1"/>
          <w:sz w:val="22"/>
          <w:szCs w:val="22"/>
        </w:rPr>
        <w:t>this project will be affiliated from the drop-down</w:t>
      </w:r>
      <w:r w:rsidRPr="00695F90">
        <w:rPr>
          <w:rFonts w:cstheme="minorHAnsi"/>
          <w:color w:val="000000" w:themeColor="text1"/>
          <w:spacing w:val="-3"/>
          <w:sz w:val="22"/>
          <w:szCs w:val="22"/>
        </w:rPr>
        <w:t xml:space="preserve"> </w:t>
      </w:r>
      <w:r w:rsidRPr="00695F90">
        <w:rPr>
          <w:rFonts w:cstheme="minorHAnsi"/>
          <w:color w:val="000000" w:themeColor="text1"/>
          <w:sz w:val="22"/>
          <w:szCs w:val="22"/>
        </w:rPr>
        <w:t>menu.</w:t>
      </w:r>
    </w:p>
    <w:p w14:paraId="515E4C07" w14:textId="77777777" w:rsidR="006D7031" w:rsidRPr="00695F90" w:rsidRDefault="006D7031" w:rsidP="006D7031">
      <w:pPr>
        <w:widowControl w:val="0"/>
        <w:tabs>
          <w:tab w:val="left" w:pos="940"/>
        </w:tabs>
        <w:autoSpaceDE w:val="0"/>
        <w:autoSpaceDN w:val="0"/>
        <w:ind w:left="720" w:right="681"/>
        <w:rPr>
          <w:rFonts w:cstheme="minorHAnsi"/>
          <w:b/>
          <w:color w:val="000000" w:themeColor="text1"/>
          <w:sz w:val="22"/>
          <w:szCs w:val="22"/>
        </w:rPr>
      </w:pPr>
    </w:p>
    <w:p w14:paraId="29979411" w14:textId="77777777" w:rsidR="006D7031" w:rsidRPr="00695F90" w:rsidRDefault="006D7031" w:rsidP="006D7031">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Grant/Project Title</w:t>
      </w:r>
      <w:r w:rsidRPr="00695F90">
        <w:rPr>
          <w:rFonts w:cstheme="minorHAnsi"/>
          <w:color w:val="1F3864" w:themeColor="accent1" w:themeShade="80"/>
          <w:sz w:val="22"/>
          <w:szCs w:val="22"/>
        </w:rPr>
        <w:t xml:space="preserve">: </w:t>
      </w:r>
      <w:r w:rsidRPr="00695F90">
        <w:rPr>
          <w:rFonts w:cstheme="minorHAnsi"/>
          <w:color w:val="000000" w:themeColor="text1"/>
          <w:sz w:val="22"/>
          <w:szCs w:val="22"/>
        </w:rPr>
        <w:t>Enter the name of the</w:t>
      </w:r>
      <w:r w:rsidRPr="00695F90">
        <w:rPr>
          <w:rFonts w:cstheme="minorHAnsi"/>
          <w:color w:val="000000" w:themeColor="text1"/>
          <w:spacing w:val="-7"/>
          <w:sz w:val="22"/>
          <w:szCs w:val="22"/>
        </w:rPr>
        <w:t xml:space="preserve"> </w:t>
      </w:r>
      <w:r w:rsidRPr="00695F90">
        <w:rPr>
          <w:rFonts w:cstheme="minorHAnsi"/>
          <w:color w:val="000000" w:themeColor="text1"/>
          <w:sz w:val="22"/>
          <w:szCs w:val="22"/>
        </w:rPr>
        <w:t>project.</w:t>
      </w:r>
    </w:p>
    <w:p w14:paraId="37181CC1" w14:textId="77777777" w:rsidR="006D7031" w:rsidRPr="00695F90" w:rsidRDefault="006D7031" w:rsidP="006D7031">
      <w:pPr>
        <w:widowControl w:val="0"/>
        <w:tabs>
          <w:tab w:val="left" w:pos="940"/>
        </w:tabs>
        <w:autoSpaceDE w:val="0"/>
        <w:autoSpaceDN w:val="0"/>
        <w:ind w:left="720" w:right="681"/>
        <w:rPr>
          <w:rFonts w:cstheme="minorHAnsi"/>
          <w:b/>
          <w:color w:val="000000" w:themeColor="text1"/>
          <w:sz w:val="22"/>
          <w:szCs w:val="22"/>
        </w:rPr>
      </w:pPr>
    </w:p>
    <w:p w14:paraId="3313E404" w14:textId="77777777" w:rsidR="006D7031" w:rsidRPr="00695F90" w:rsidRDefault="006D7031" w:rsidP="006D7031">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Target Industry Cluster/Sub Cluster</w:t>
      </w:r>
      <w:r w:rsidRPr="00695F90">
        <w:rPr>
          <w:rFonts w:cstheme="minorHAnsi"/>
          <w:color w:val="1F3864" w:themeColor="accent1" w:themeShade="80"/>
          <w:sz w:val="22"/>
          <w:szCs w:val="22"/>
        </w:rPr>
        <w:t xml:space="preserve">: </w:t>
      </w:r>
      <w:r w:rsidRPr="00695F90">
        <w:rPr>
          <w:rFonts w:cstheme="minorHAnsi"/>
          <w:color w:val="000000" w:themeColor="text1"/>
          <w:sz w:val="22"/>
          <w:szCs w:val="22"/>
        </w:rPr>
        <w:t>Enter the name of the Industry Cluster and, if applicable, the sub-cluster.</w:t>
      </w:r>
    </w:p>
    <w:p w14:paraId="1D1F475F" w14:textId="77777777" w:rsidR="006D7031" w:rsidRPr="00695F90" w:rsidRDefault="006D7031" w:rsidP="006D7031">
      <w:pPr>
        <w:widowControl w:val="0"/>
        <w:tabs>
          <w:tab w:val="left" w:pos="940"/>
        </w:tabs>
        <w:autoSpaceDE w:val="0"/>
        <w:autoSpaceDN w:val="0"/>
        <w:ind w:left="720" w:right="681"/>
        <w:rPr>
          <w:rFonts w:cstheme="minorHAnsi"/>
          <w:b/>
          <w:color w:val="000000" w:themeColor="text1"/>
          <w:sz w:val="22"/>
          <w:szCs w:val="22"/>
        </w:rPr>
      </w:pPr>
    </w:p>
    <w:p w14:paraId="5401B9CA" w14:textId="77777777" w:rsidR="006D7031" w:rsidRPr="00695F90" w:rsidRDefault="006D7031" w:rsidP="006D7031">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 xml:space="preserve">Counties Served: </w:t>
      </w:r>
      <w:r w:rsidRPr="00695F90">
        <w:rPr>
          <w:rFonts w:cstheme="minorHAnsi"/>
          <w:color w:val="000000" w:themeColor="text1"/>
          <w:sz w:val="22"/>
          <w:szCs w:val="22"/>
        </w:rPr>
        <w:t>Include all counties that will be served by the</w:t>
      </w:r>
      <w:r w:rsidRPr="00695F90">
        <w:rPr>
          <w:rFonts w:cstheme="minorHAnsi"/>
          <w:color w:val="000000" w:themeColor="text1"/>
          <w:spacing w:val="-7"/>
          <w:sz w:val="22"/>
          <w:szCs w:val="22"/>
        </w:rPr>
        <w:t xml:space="preserve"> </w:t>
      </w:r>
      <w:r w:rsidRPr="00695F90">
        <w:rPr>
          <w:rFonts w:cstheme="minorHAnsi"/>
          <w:color w:val="000000" w:themeColor="text1"/>
          <w:sz w:val="22"/>
          <w:szCs w:val="22"/>
        </w:rPr>
        <w:t>grant.</w:t>
      </w:r>
    </w:p>
    <w:p w14:paraId="61414FA6" w14:textId="77777777" w:rsidR="006D7031" w:rsidRPr="00695F90" w:rsidRDefault="006D7031" w:rsidP="006D7031">
      <w:pPr>
        <w:widowControl w:val="0"/>
        <w:tabs>
          <w:tab w:val="left" w:pos="940"/>
        </w:tabs>
        <w:autoSpaceDE w:val="0"/>
        <w:autoSpaceDN w:val="0"/>
        <w:ind w:left="720" w:right="681"/>
        <w:rPr>
          <w:rFonts w:cstheme="minorHAnsi"/>
          <w:b/>
          <w:color w:val="000000" w:themeColor="text1"/>
          <w:sz w:val="22"/>
          <w:szCs w:val="22"/>
        </w:rPr>
      </w:pPr>
    </w:p>
    <w:p w14:paraId="21998845" w14:textId="77777777" w:rsidR="006D7031" w:rsidRPr="00695F90" w:rsidRDefault="006D7031" w:rsidP="006D7031">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 xml:space="preserve">LWDAs affected: </w:t>
      </w:r>
      <w:r w:rsidRPr="00695F90">
        <w:rPr>
          <w:rFonts w:cstheme="minorHAnsi"/>
          <w:color w:val="000000" w:themeColor="text1"/>
          <w:sz w:val="22"/>
          <w:szCs w:val="22"/>
        </w:rPr>
        <w:t>List all LWDAs involved in the</w:t>
      </w:r>
      <w:r w:rsidRPr="00695F90">
        <w:rPr>
          <w:rFonts w:cstheme="minorHAnsi"/>
          <w:color w:val="000000" w:themeColor="text1"/>
          <w:spacing w:val="1"/>
          <w:sz w:val="22"/>
          <w:szCs w:val="22"/>
        </w:rPr>
        <w:t xml:space="preserve"> </w:t>
      </w:r>
      <w:r w:rsidRPr="00695F90">
        <w:rPr>
          <w:rFonts w:cstheme="minorHAnsi"/>
          <w:color w:val="000000" w:themeColor="text1"/>
          <w:sz w:val="22"/>
          <w:szCs w:val="22"/>
        </w:rPr>
        <w:t>grant.</w:t>
      </w:r>
    </w:p>
    <w:p w14:paraId="1A0D874D" w14:textId="77777777" w:rsidR="006D7031" w:rsidRPr="00695F90" w:rsidRDefault="006D7031" w:rsidP="006D7031">
      <w:pPr>
        <w:widowControl w:val="0"/>
        <w:tabs>
          <w:tab w:val="left" w:pos="940"/>
        </w:tabs>
        <w:autoSpaceDE w:val="0"/>
        <w:autoSpaceDN w:val="0"/>
        <w:ind w:left="720" w:right="681"/>
        <w:rPr>
          <w:rFonts w:cstheme="minorHAnsi"/>
          <w:b/>
          <w:color w:val="000000" w:themeColor="text1"/>
          <w:sz w:val="22"/>
          <w:szCs w:val="22"/>
        </w:rPr>
      </w:pPr>
    </w:p>
    <w:p w14:paraId="140C4C59" w14:textId="77777777" w:rsidR="006D7031" w:rsidRPr="00695F90" w:rsidRDefault="006D7031" w:rsidP="006D7031">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 xml:space="preserve">Small Business: </w:t>
      </w:r>
      <w:r w:rsidRPr="00695F90">
        <w:rPr>
          <w:rFonts w:cstheme="minorHAnsi"/>
          <w:color w:val="000000" w:themeColor="text1"/>
          <w:sz w:val="22"/>
          <w:szCs w:val="22"/>
        </w:rPr>
        <w:t>Select whether your business is a Pennsylvania Qualified Small</w:t>
      </w:r>
      <w:r w:rsidRPr="00695F90">
        <w:rPr>
          <w:rFonts w:cstheme="minorHAnsi"/>
          <w:color w:val="000000" w:themeColor="text1"/>
          <w:spacing w:val="-6"/>
          <w:sz w:val="22"/>
          <w:szCs w:val="22"/>
        </w:rPr>
        <w:t xml:space="preserve"> </w:t>
      </w:r>
      <w:r w:rsidRPr="00695F90">
        <w:rPr>
          <w:rFonts w:cstheme="minorHAnsi"/>
          <w:color w:val="000000" w:themeColor="text1"/>
          <w:sz w:val="22"/>
          <w:szCs w:val="22"/>
        </w:rPr>
        <w:t>Business.</w:t>
      </w:r>
    </w:p>
    <w:p w14:paraId="36D9AEBA" w14:textId="77777777" w:rsidR="006D7031" w:rsidRPr="00695F90" w:rsidRDefault="006D7031" w:rsidP="006D7031">
      <w:pPr>
        <w:widowControl w:val="0"/>
        <w:tabs>
          <w:tab w:val="left" w:pos="940"/>
        </w:tabs>
        <w:autoSpaceDE w:val="0"/>
        <w:autoSpaceDN w:val="0"/>
        <w:ind w:left="720" w:right="681"/>
        <w:rPr>
          <w:rFonts w:cstheme="minorHAnsi"/>
          <w:b/>
          <w:color w:val="000000" w:themeColor="text1"/>
          <w:sz w:val="22"/>
          <w:szCs w:val="22"/>
        </w:rPr>
      </w:pPr>
    </w:p>
    <w:p w14:paraId="5810D87B" w14:textId="77777777" w:rsidR="006D7031" w:rsidRPr="00695F90" w:rsidRDefault="006D7031" w:rsidP="006D7031">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Applicant Information</w:t>
      </w:r>
      <w:r w:rsidRPr="00695F90">
        <w:rPr>
          <w:rFonts w:cstheme="minorHAnsi"/>
          <w:color w:val="1F3864" w:themeColor="accent1" w:themeShade="80"/>
          <w:sz w:val="22"/>
          <w:szCs w:val="22"/>
        </w:rPr>
        <w:t xml:space="preserve">: </w:t>
      </w:r>
      <w:r w:rsidRPr="00695F90">
        <w:rPr>
          <w:rFonts w:cstheme="minorHAnsi"/>
          <w:color w:val="000000" w:themeColor="text1"/>
          <w:sz w:val="22"/>
          <w:szCs w:val="22"/>
        </w:rPr>
        <w:t>Enter the applicant’s name and</w:t>
      </w:r>
      <w:r w:rsidRPr="00695F90">
        <w:rPr>
          <w:rFonts w:cstheme="minorHAnsi"/>
          <w:color w:val="000000" w:themeColor="text1"/>
          <w:spacing w:val="-6"/>
          <w:sz w:val="22"/>
          <w:szCs w:val="22"/>
        </w:rPr>
        <w:t xml:space="preserve"> </w:t>
      </w:r>
      <w:r w:rsidRPr="00695F90">
        <w:rPr>
          <w:rFonts w:cstheme="minorHAnsi"/>
          <w:color w:val="000000" w:themeColor="text1"/>
          <w:sz w:val="22"/>
          <w:szCs w:val="22"/>
        </w:rPr>
        <w:t>address.</w:t>
      </w:r>
    </w:p>
    <w:p w14:paraId="194DC865" w14:textId="77777777" w:rsidR="006D7031" w:rsidRPr="00E00805" w:rsidRDefault="006D7031" w:rsidP="006D7031">
      <w:pPr>
        <w:widowControl w:val="0"/>
        <w:tabs>
          <w:tab w:val="left" w:pos="940"/>
        </w:tabs>
        <w:autoSpaceDE w:val="0"/>
        <w:autoSpaceDN w:val="0"/>
        <w:ind w:left="720" w:right="681"/>
        <w:rPr>
          <w:rFonts w:cstheme="minorHAnsi"/>
          <w:b/>
          <w:color w:val="000000" w:themeColor="text1"/>
          <w:sz w:val="22"/>
          <w:szCs w:val="22"/>
        </w:rPr>
      </w:pPr>
    </w:p>
    <w:p w14:paraId="580D78C5" w14:textId="77777777" w:rsidR="006D7031" w:rsidRPr="00695F90" w:rsidRDefault="006D7031" w:rsidP="006D7031">
      <w:pPr>
        <w:widowControl w:val="0"/>
        <w:tabs>
          <w:tab w:val="left" w:pos="940"/>
        </w:tabs>
        <w:autoSpaceDE w:val="0"/>
        <w:autoSpaceDN w:val="0"/>
        <w:ind w:left="720" w:right="681"/>
        <w:rPr>
          <w:rFonts w:cstheme="minorHAnsi"/>
          <w:color w:val="000000" w:themeColor="text1"/>
          <w:sz w:val="22"/>
          <w:szCs w:val="22"/>
          <w:lang w:val="fr-FR"/>
        </w:rPr>
      </w:pPr>
      <w:r w:rsidRPr="00695F90">
        <w:rPr>
          <w:rFonts w:cstheme="minorHAnsi"/>
          <w:b/>
          <w:color w:val="1F3864" w:themeColor="accent1" w:themeShade="80"/>
          <w:sz w:val="22"/>
          <w:szCs w:val="22"/>
          <w:lang w:val="fr-FR"/>
        </w:rPr>
        <w:t xml:space="preserve">Contact </w:t>
      </w:r>
      <w:proofErr w:type="gramStart"/>
      <w:r w:rsidRPr="00695F90">
        <w:rPr>
          <w:rFonts w:cstheme="minorHAnsi"/>
          <w:b/>
          <w:color w:val="1F3864" w:themeColor="accent1" w:themeShade="80"/>
          <w:sz w:val="22"/>
          <w:szCs w:val="22"/>
          <w:lang w:val="fr-FR"/>
        </w:rPr>
        <w:t>Information</w:t>
      </w:r>
      <w:r w:rsidRPr="00695F90">
        <w:rPr>
          <w:rFonts w:cstheme="minorHAnsi"/>
          <w:color w:val="1F3864" w:themeColor="accent1" w:themeShade="80"/>
          <w:sz w:val="22"/>
          <w:szCs w:val="22"/>
          <w:lang w:val="fr-FR"/>
        </w:rPr>
        <w:t>:</w:t>
      </w:r>
      <w:proofErr w:type="gramEnd"/>
      <w:r w:rsidRPr="00695F90">
        <w:rPr>
          <w:rFonts w:cstheme="minorHAnsi"/>
          <w:color w:val="1F3864" w:themeColor="accent1" w:themeShade="80"/>
          <w:sz w:val="22"/>
          <w:szCs w:val="22"/>
          <w:lang w:val="fr-FR"/>
        </w:rPr>
        <w:t xml:space="preserve"> </w:t>
      </w:r>
      <w:r w:rsidRPr="00695F90">
        <w:rPr>
          <w:rFonts w:cstheme="minorHAnsi"/>
          <w:color w:val="000000" w:themeColor="text1"/>
          <w:sz w:val="22"/>
          <w:szCs w:val="22"/>
          <w:lang w:val="fr-FR"/>
        </w:rPr>
        <w:t>Enter contact</w:t>
      </w:r>
      <w:r w:rsidRPr="00695F90">
        <w:rPr>
          <w:rFonts w:cstheme="minorHAnsi"/>
          <w:color w:val="000000" w:themeColor="text1"/>
          <w:spacing w:val="-3"/>
          <w:sz w:val="22"/>
          <w:szCs w:val="22"/>
          <w:lang w:val="fr-FR"/>
        </w:rPr>
        <w:t xml:space="preserve"> </w:t>
      </w:r>
      <w:r w:rsidRPr="00695F90">
        <w:rPr>
          <w:rFonts w:cstheme="minorHAnsi"/>
          <w:color w:val="000000" w:themeColor="text1"/>
          <w:sz w:val="22"/>
          <w:szCs w:val="22"/>
          <w:lang w:val="fr-FR"/>
        </w:rPr>
        <w:t>information.</w:t>
      </w:r>
    </w:p>
    <w:p w14:paraId="17DF129B" w14:textId="77777777" w:rsidR="006D7031" w:rsidRPr="00E00805" w:rsidRDefault="006D7031" w:rsidP="006D7031">
      <w:pPr>
        <w:widowControl w:val="0"/>
        <w:tabs>
          <w:tab w:val="left" w:pos="940"/>
        </w:tabs>
        <w:autoSpaceDE w:val="0"/>
        <w:autoSpaceDN w:val="0"/>
        <w:ind w:left="720" w:right="681"/>
        <w:rPr>
          <w:rFonts w:cstheme="minorHAnsi"/>
          <w:b/>
          <w:color w:val="000000" w:themeColor="text1"/>
          <w:sz w:val="22"/>
          <w:szCs w:val="22"/>
          <w:lang w:val="fr-FR"/>
        </w:rPr>
      </w:pPr>
    </w:p>
    <w:p w14:paraId="63D99382" w14:textId="77777777" w:rsidR="006D7031" w:rsidRPr="00695F90" w:rsidRDefault="006D7031" w:rsidP="006D7031">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Funding Proposal Requests</w:t>
      </w:r>
      <w:r w:rsidRPr="00695F90">
        <w:rPr>
          <w:rFonts w:cstheme="minorHAnsi"/>
          <w:color w:val="1F3864" w:themeColor="accent1" w:themeShade="80"/>
          <w:sz w:val="22"/>
          <w:szCs w:val="22"/>
        </w:rPr>
        <w:t xml:space="preserve">: </w:t>
      </w:r>
      <w:r w:rsidRPr="00695F90">
        <w:rPr>
          <w:rFonts w:cstheme="minorHAnsi"/>
          <w:color w:val="000000" w:themeColor="text1"/>
          <w:sz w:val="22"/>
          <w:szCs w:val="22"/>
        </w:rPr>
        <w:t>Enter the amount requested for the project and include the amount</w:t>
      </w:r>
      <w:r w:rsidRPr="00695F90">
        <w:rPr>
          <w:rFonts w:cstheme="minorHAnsi"/>
          <w:color w:val="000000" w:themeColor="text1"/>
          <w:spacing w:val="-23"/>
          <w:sz w:val="22"/>
          <w:szCs w:val="22"/>
        </w:rPr>
        <w:t xml:space="preserve"> </w:t>
      </w:r>
      <w:r w:rsidRPr="00695F90">
        <w:rPr>
          <w:rFonts w:cstheme="minorHAnsi"/>
          <w:color w:val="000000" w:themeColor="text1"/>
          <w:sz w:val="22"/>
          <w:szCs w:val="22"/>
        </w:rPr>
        <w:t>of matching funds (if</w:t>
      </w:r>
      <w:r w:rsidRPr="00695F90">
        <w:rPr>
          <w:rFonts w:cstheme="minorHAnsi"/>
          <w:color w:val="000000" w:themeColor="text1"/>
          <w:spacing w:val="-3"/>
          <w:sz w:val="22"/>
          <w:szCs w:val="22"/>
        </w:rPr>
        <w:t xml:space="preserve"> </w:t>
      </w:r>
      <w:r w:rsidRPr="00695F90">
        <w:rPr>
          <w:rFonts w:cstheme="minorHAnsi"/>
          <w:color w:val="000000" w:themeColor="text1"/>
          <w:sz w:val="22"/>
          <w:szCs w:val="22"/>
        </w:rPr>
        <w:t>applicable).</w:t>
      </w:r>
    </w:p>
    <w:p w14:paraId="2CFCBBD8" w14:textId="77777777" w:rsidR="006D7031" w:rsidRPr="00695F90" w:rsidRDefault="006D7031" w:rsidP="006D7031">
      <w:pPr>
        <w:widowControl w:val="0"/>
        <w:tabs>
          <w:tab w:val="left" w:pos="940"/>
        </w:tabs>
        <w:autoSpaceDE w:val="0"/>
        <w:autoSpaceDN w:val="0"/>
        <w:ind w:left="720" w:right="681"/>
        <w:rPr>
          <w:rFonts w:cstheme="minorHAnsi"/>
          <w:b/>
          <w:color w:val="000000" w:themeColor="text1"/>
          <w:sz w:val="22"/>
          <w:szCs w:val="22"/>
        </w:rPr>
      </w:pPr>
    </w:p>
    <w:p w14:paraId="76BF0A3C" w14:textId="1F9F72ED" w:rsidR="006D7031" w:rsidRDefault="006D7031" w:rsidP="006D7031">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Authorized Representative</w:t>
      </w:r>
      <w:r w:rsidRPr="00695F90">
        <w:rPr>
          <w:rFonts w:cstheme="minorHAnsi"/>
          <w:color w:val="1F3864" w:themeColor="accent1" w:themeShade="80"/>
          <w:sz w:val="22"/>
          <w:szCs w:val="22"/>
        </w:rPr>
        <w:t xml:space="preserve">: </w:t>
      </w:r>
      <w:r w:rsidRPr="00695F90">
        <w:rPr>
          <w:rFonts w:cstheme="minorHAnsi"/>
          <w:color w:val="000000" w:themeColor="text1"/>
          <w:sz w:val="22"/>
          <w:szCs w:val="22"/>
        </w:rPr>
        <w:t>Enter the name of the authorized representative. Sign and date the</w:t>
      </w:r>
      <w:r w:rsidRPr="00695F90">
        <w:rPr>
          <w:rFonts w:cstheme="minorHAnsi"/>
          <w:color w:val="000000" w:themeColor="text1"/>
          <w:spacing w:val="-17"/>
          <w:sz w:val="22"/>
          <w:szCs w:val="22"/>
        </w:rPr>
        <w:t xml:space="preserve"> </w:t>
      </w:r>
      <w:r w:rsidRPr="00695F90">
        <w:rPr>
          <w:rFonts w:cstheme="minorHAnsi"/>
          <w:color w:val="000000" w:themeColor="text1"/>
          <w:sz w:val="22"/>
          <w:szCs w:val="22"/>
        </w:rPr>
        <w:t>form.</w:t>
      </w:r>
    </w:p>
    <w:p w14:paraId="3F42A8AE" w14:textId="77777777" w:rsidR="00524AEA" w:rsidRPr="00481813" w:rsidRDefault="00524AEA" w:rsidP="00524AEA">
      <w:pPr>
        <w:pStyle w:val="BodyText"/>
        <w:spacing w:before="9"/>
        <w:rPr>
          <w:rFonts w:ascii="Times New Roman"/>
          <w:sz w:val="36"/>
        </w:rPr>
      </w:pPr>
    </w:p>
    <w:p w14:paraId="762F62E1" w14:textId="77777777" w:rsidR="00524AEA" w:rsidRPr="00481813" w:rsidRDefault="00524AEA" w:rsidP="00524AEA">
      <w:pPr>
        <w:spacing w:before="10"/>
        <w:ind w:left="890"/>
        <w:rPr>
          <w:b/>
          <w:color w:val="1F3863"/>
          <w:spacing w:val="-13"/>
          <w:sz w:val="32"/>
        </w:rPr>
      </w:pPr>
    </w:p>
    <w:p w14:paraId="12F13E2A" w14:textId="77777777" w:rsidR="00524AEA" w:rsidRPr="00481813" w:rsidRDefault="00524AEA" w:rsidP="00524AEA">
      <w:pPr>
        <w:spacing w:before="10"/>
        <w:ind w:left="890"/>
        <w:rPr>
          <w:b/>
          <w:color w:val="1F3863"/>
          <w:spacing w:val="-13"/>
          <w:sz w:val="32"/>
        </w:rPr>
      </w:pPr>
    </w:p>
    <w:p w14:paraId="4BEA7E70" w14:textId="72F468C5" w:rsidR="00524AEA" w:rsidRDefault="00524AEA" w:rsidP="00524AEA">
      <w:pPr>
        <w:spacing w:before="10"/>
        <w:ind w:left="890"/>
        <w:rPr>
          <w:b/>
          <w:color w:val="1F3863"/>
          <w:spacing w:val="-13"/>
          <w:sz w:val="32"/>
        </w:rPr>
      </w:pPr>
    </w:p>
    <w:p w14:paraId="256438A4" w14:textId="336B9DFE" w:rsidR="003F4FCF" w:rsidRDefault="003F4FCF" w:rsidP="00524AEA">
      <w:pPr>
        <w:spacing w:before="10"/>
        <w:ind w:left="890"/>
        <w:rPr>
          <w:b/>
          <w:color w:val="1F3863"/>
          <w:spacing w:val="-13"/>
          <w:sz w:val="32"/>
        </w:rPr>
      </w:pPr>
    </w:p>
    <w:p w14:paraId="4298E028" w14:textId="7DDC31EC" w:rsidR="00CC0700" w:rsidRDefault="00CC0700" w:rsidP="00524AEA">
      <w:pPr>
        <w:spacing w:before="10"/>
        <w:ind w:left="890"/>
        <w:rPr>
          <w:b/>
          <w:color w:val="1F3863"/>
          <w:spacing w:val="-13"/>
          <w:sz w:val="32"/>
        </w:rPr>
      </w:pPr>
    </w:p>
    <w:p w14:paraId="0374314F" w14:textId="685DFD91" w:rsidR="00CC0700" w:rsidRDefault="00CC0700" w:rsidP="00524AEA">
      <w:pPr>
        <w:spacing w:before="10"/>
        <w:ind w:left="890"/>
        <w:rPr>
          <w:b/>
          <w:color w:val="1F3863"/>
          <w:spacing w:val="-13"/>
          <w:sz w:val="32"/>
        </w:rPr>
      </w:pPr>
    </w:p>
    <w:p w14:paraId="78D58947" w14:textId="77777777" w:rsidR="00211F2D" w:rsidRDefault="00211F2D" w:rsidP="00524AEA">
      <w:pPr>
        <w:spacing w:before="10"/>
        <w:ind w:left="890"/>
        <w:rPr>
          <w:b/>
          <w:color w:val="1F3863"/>
          <w:spacing w:val="-13"/>
          <w:sz w:val="32"/>
        </w:rPr>
      </w:pPr>
    </w:p>
    <w:p w14:paraId="262E9C05" w14:textId="3370E451" w:rsidR="00CC0700" w:rsidRDefault="00CC0700" w:rsidP="00524AEA">
      <w:pPr>
        <w:spacing w:before="10"/>
        <w:ind w:left="890"/>
        <w:rPr>
          <w:b/>
          <w:color w:val="1F3863"/>
          <w:spacing w:val="-13"/>
          <w:sz w:val="32"/>
        </w:rPr>
      </w:pPr>
    </w:p>
    <w:p w14:paraId="0CF3CCD9" w14:textId="00065702" w:rsidR="00505633" w:rsidRDefault="00505633" w:rsidP="00524AEA">
      <w:pPr>
        <w:spacing w:before="10"/>
        <w:ind w:left="890"/>
        <w:rPr>
          <w:b/>
          <w:color w:val="1F3863"/>
          <w:spacing w:val="-13"/>
          <w:sz w:val="32"/>
        </w:rPr>
      </w:pPr>
    </w:p>
    <w:p w14:paraId="0E44A7B8" w14:textId="7AE2F5F7" w:rsidR="00505633" w:rsidRDefault="00505633" w:rsidP="00524AEA">
      <w:pPr>
        <w:spacing w:before="10"/>
        <w:ind w:left="890"/>
        <w:rPr>
          <w:b/>
          <w:color w:val="1F3863"/>
          <w:spacing w:val="-13"/>
          <w:sz w:val="32"/>
        </w:rPr>
      </w:pPr>
    </w:p>
    <w:p w14:paraId="7002EE19" w14:textId="3B7515F7" w:rsidR="00505633" w:rsidRDefault="00505633" w:rsidP="00524AEA">
      <w:pPr>
        <w:spacing w:before="10"/>
        <w:ind w:left="890"/>
        <w:rPr>
          <w:b/>
          <w:color w:val="1F3863"/>
          <w:spacing w:val="-13"/>
          <w:sz w:val="32"/>
        </w:rPr>
      </w:pPr>
    </w:p>
    <w:p w14:paraId="15D87954" w14:textId="77777777" w:rsidR="00505633" w:rsidRPr="00481813" w:rsidRDefault="00505633" w:rsidP="00524AEA">
      <w:pPr>
        <w:spacing w:before="10"/>
        <w:ind w:left="890"/>
        <w:rPr>
          <w:b/>
          <w:color w:val="1F3863"/>
          <w:spacing w:val="-13"/>
          <w:sz w:val="32"/>
        </w:rPr>
      </w:pPr>
    </w:p>
    <w:p w14:paraId="306246BE" w14:textId="77777777" w:rsidR="00887FE9" w:rsidRDefault="00887FE9">
      <w:pPr>
        <w:rPr>
          <w:bCs/>
          <w:color w:val="1F3863"/>
          <w:spacing w:val="-13"/>
          <w:sz w:val="32"/>
        </w:rPr>
      </w:pPr>
      <w:r>
        <w:rPr>
          <w:bCs/>
          <w:color w:val="1F3863"/>
          <w:spacing w:val="-13"/>
          <w:sz w:val="32"/>
        </w:rPr>
        <w:br w:type="page"/>
      </w:r>
    </w:p>
    <w:p w14:paraId="7E017CD4" w14:textId="608D8633" w:rsidR="00524AEA" w:rsidRPr="00505633" w:rsidRDefault="00524AEA" w:rsidP="00481813">
      <w:pPr>
        <w:spacing w:before="10"/>
        <w:rPr>
          <w:bCs/>
          <w:sz w:val="32"/>
        </w:rPr>
      </w:pPr>
      <w:r w:rsidRPr="00505633">
        <w:rPr>
          <w:bCs/>
          <w:color w:val="1F3863"/>
          <w:spacing w:val="-13"/>
          <w:sz w:val="32"/>
        </w:rPr>
        <w:lastRenderedPageBreak/>
        <w:t>Appendix</w:t>
      </w:r>
      <w:r w:rsidRPr="00505633">
        <w:rPr>
          <w:bCs/>
          <w:color w:val="1F3863"/>
          <w:spacing w:val="-28"/>
          <w:sz w:val="32"/>
        </w:rPr>
        <w:t xml:space="preserve"> </w:t>
      </w:r>
      <w:r w:rsidRPr="00505633">
        <w:rPr>
          <w:bCs/>
          <w:color w:val="1F3863"/>
          <w:spacing w:val="-7"/>
          <w:sz w:val="32"/>
        </w:rPr>
        <w:t>B:</w:t>
      </w:r>
      <w:r w:rsidRPr="00505633">
        <w:rPr>
          <w:bCs/>
          <w:color w:val="1F3863"/>
          <w:spacing w:val="-27"/>
          <w:sz w:val="32"/>
        </w:rPr>
        <w:t xml:space="preserve"> </w:t>
      </w:r>
      <w:r w:rsidRPr="00505633">
        <w:rPr>
          <w:bCs/>
          <w:color w:val="1F3863"/>
          <w:spacing w:val="-13"/>
          <w:sz w:val="32"/>
        </w:rPr>
        <w:t>Project</w:t>
      </w:r>
      <w:r w:rsidRPr="00505633">
        <w:rPr>
          <w:bCs/>
          <w:color w:val="1F3863"/>
          <w:spacing w:val="-27"/>
          <w:sz w:val="32"/>
        </w:rPr>
        <w:t xml:space="preserve"> </w:t>
      </w:r>
      <w:r w:rsidRPr="00505633">
        <w:rPr>
          <w:bCs/>
          <w:color w:val="1F3863"/>
          <w:spacing w:val="-12"/>
          <w:sz w:val="32"/>
        </w:rPr>
        <w:t>Summary</w:t>
      </w:r>
      <w:r w:rsidRPr="00505633">
        <w:rPr>
          <w:bCs/>
          <w:color w:val="1F3863"/>
          <w:spacing w:val="-27"/>
          <w:sz w:val="32"/>
        </w:rPr>
        <w:t xml:space="preserve"> </w:t>
      </w:r>
      <w:r w:rsidRPr="00505633">
        <w:rPr>
          <w:bCs/>
          <w:color w:val="1F3863"/>
          <w:spacing w:val="-12"/>
          <w:sz w:val="32"/>
        </w:rPr>
        <w:t>Cover</w:t>
      </w:r>
      <w:r w:rsidRPr="00505633">
        <w:rPr>
          <w:bCs/>
          <w:color w:val="1F3863"/>
          <w:spacing w:val="-27"/>
          <w:sz w:val="32"/>
        </w:rPr>
        <w:t xml:space="preserve"> </w:t>
      </w:r>
      <w:r w:rsidRPr="00505633">
        <w:rPr>
          <w:bCs/>
          <w:color w:val="1F3863"/>
          <w:spacing w:val="-15"/>
          <w:sz w:val="32"/>
        </w:rPr>
        <w:t>Page</w:t>
      </w:r>
    </w:p>
    <w:p w14:paraId="1A1ED1AC" w14:textId="77777777" w:rsidR="00524AEA" w:rsidRPr="00481813" w:rsidRDefault="00524AEA" w:rsidP="00524AEA">
      <w:pPr>
        <w:pStyle w:val="BodyText"/>
        <w:rPr>
          <w:color w:val="1F3863"/>
          <w:spacing w:val="-12"/>
          <w:sz w:val="28"/>
        </w:rPr>
      </w:pPr>
    </w:p>
    <w:p w14:paraId="5EEE850E" w14:textId="026FCDA9" w:rsidR="00524AEA" w:rsidRPr="00F840C0" w:rsidRDefault="00524AEA" w:rsidP="004F5E2E">
      <w:pPr>
        <w:ind w:left="720" w:right="2972"/>
        <w:jc w:val="both"/>
      </w:pPr>
      <w:bookmarkStart w:id="52" w:name="_Hlk58248860"/>
      <w:bookmarkStart w:id="53" w:name="_Hlk104975823"/>
      <w:r w:rsidRPr="00F840C0">
        <w:rPr>
          <w:rFonts w:ascii="Calibri"/>
        </w:rPr>
        <w:t xml:space="preserve">Name of </w:t>
      </w:r>
      <w:r w:rsidR="00D2293F" w:rsidRPr="00F840C0">
        <w:rPr>
          <w:rFonts w:ascii="Calibri"/>
        </w:rPr>
        <w:t>a</w:t>
      </w:r>
      <w:r w:rsidRPr="00F840C0">
        <w:rPr>
          <w:rFonts w:ascii="Calibri"/>
        </w:rPr>
        <w:t xml:space="preserve">pplicant: </w:t>
      </w:r>
    </w:p>
    <w:p w14:paraId="1CE2C2E2" w14:textId="77777777" w:rsidR="004079CF" w:rsidRDefault="004079CF" w:rsidP="00217300">
      <w:pPr>
        <w:ind w:right="2972"/>
        <w:jc w:val="both"/>
        <w:rPr>
          <w:rFonts w:ascii="Calibri"/>
        </w:rPr>
      </w:pPr>
    </w:p>
    <w:p w14:paraId="3022B7DE" w14:textId="1D4FE3CC" w:rsidR="001926BB" w:rsidRPr="00F840C0" w:rsidRDefault="001926BB" w:rsidP="004F5E2E">
      <w:pPr>
        <w:ind w:left="720" w:right="2972"/>
        <w:jc w:val="both"/>
        <w:rPr>
          <w:rFonts w:ascii="Calibri"/>
        </w:rPr>
      </w:pPr>
      <w:r>
        <w:rPr>
          <w:rFonts w:ascii="Calibri"/>
        </w:rPr>
        <w:t>Name of fiscal agent:</w:t>
      </w:r>
    </w:p>
    <w:p w14:paraId="3A1A1B77" w14:textId="77777777" w:rsidR="004079CF" w:rsidRDefault="004079CF" w:rsidP="00BE69A0">
      <w:pPr>
        <w:ind w:left="720" w:right="2972"/>
        <w:jc w:val="both"/>
        <w:rPr>
          <w:rFonts w:ascii="Calibri"/>
        </w:rPr>
      </w:pPr>
    </w:p>
    <w:p w14:paraId="07BC01D6" w14:textId="5DDA5C01" w:rsidR="005A7007" w:rsidRDefault="005A7007" w:rsidP="004F5E2E">
      <w:pPr>
        <w:ind w:left="720" w:right="2972"/>
        <w:jc w:val="both"/>
        <w:rPr>
          <w:rFonts w:ascii="Calibri"/>
        </w:rPr>
      </w:pPr>
      <w:r w:rsidRPr="00F840C0">
        <w:rPr>
          <w:rFonts w:ascii="Calibri"/>
        </w:rPr>
        <w:t xml:space="preserve">Vendor ID </w:t>
      </w:r>
      <w:r w:rsidR="00D2293F" w:rsidRPr="00F840C0">
        <w:rPr>
          <w:rFonts w:ascii="Calibri"/>
        </w:rPr>
        <w:t>n</w:t>
      </w:r>
      <w:r w:rsidRPr="00F840C0">
        <w:rPr>
          <w:rFonts w:ascii="Calibri"/>
        </w:rPr>
        <w:t>umber</w:t>
      </w:r>
      <w:r w:rsidR="001926BB">
        <w:rPr>
          <w:rFonts w:ascii="Calibri"/>
        </w:rPr>
        <w:t xml:space="preserve"> (if applicable)</w:t>
      </w:r>
      <w:r w:rsidRPr="00F840C0">
        <w:rPr>
          <w:rFonts w:ascii="Calibri"/>
        </w:rPr>
        <w:t>:</w:t>
      </w:r>
    </w:p>
    <w:p w14:paraId="1D087E56" w14:textId="69E37943" w:rsidR="00F22120" w:rsidRDefault="00F22120" w:rsidP="004F5E2E">
      <w:pPr>
        <w:ind w:left="720" w:right="2972"/>
        <w:jc w:val="both"/>
        <w:rPr>
          <w:rFonts w:ascii="Calibri"/>
        </w:rPr>
      </w:pPr>
    </w:p>
    <w:p w14:paraId="56AFFF3E" w14:textId="3CE00E92" w:rsidR="00F22120" w:rsidRPr="00F840C0" w:rsidRDefault="00F22120" w:rsidP="004F5E2E">
      <w:pPr>
        <w:ind w:left="720" w:right="2972"/>
        <w:jc w:val="both"/>
      </w:pPr>
      <w:r>
        <w:rPr>
          <w:rFonts w:ascii="Calibri"/>
        </w:rPr>
        <w:t>Unique Entity Identifier (UEI)</w:t>
      </w:r>
      <w:r w:rsidR="004B7DF6">
        <w:rPr>
          <w:rFonts w:ascii="Calibri"/>
        </w:rPr>
        <w:t xml:space="preserve"> number</w:t>
      </w:r>
      <w:r>
        <w:rPr>
          <w:rFonts w:ascii="Calibri"/>
        </w:rPr>
        <w:t>:</w:t>
      </w:r>
    </w:p>
    <w:p w14:paraId="09D74A28" w14:textId="77777777" w:rsidR="004079CF" w:rsidRDefault="004079CF" w:rsidP="00BE69A0">
      <w:pPr>
        <w:ind w:left="720" w:right="2972"/>
        <w:jc w:val="both"/>
        <w:rPr>
          <w:rFonts w:ascii="Calibri"/>
        </w:rPr>
      </w:pPr>
    </w:p>
    <w:p w14:paraId="7A5FF651" w14:textId="35F65245" w:rsidR="00756B2F" w:rsidRPr="00F840C0" w:rsidRDefault="00524AEA" w:rsidP="004F5E2E">
      <w:pPr>
        <w:ind w:left="720" w:right="2972"/>
        <w:jc w:val="both"/>
        <w:rPr>
          <w:rFonts w:ascii="Calibri"/>
        </w:rPr>
      </w:pPr>
      <w:r w:rsidRPr="00F840C0">
        <w:rPr>
          <w:rFonts w:ascii="Calibri"/>
        </w:rPr>
        <w:t xml:space="preserve">Project </w:t>
      </w:r>
      <w:r w:rsidR="00D2293F" w:rsidRPr="00F840C0">
        <w:rPr>
          <w:rFonts w:ascii="Calibri"/>
        </w:rPr>
        <w:t>t</w:t>
      </w:r>
      <w:r w:rsidRPr="00F840C0">
        <w:rPr>
          <w:rFonts w:ascii="Calibri"/>
        </w:rPr>
        <w:t>itle:</w:t>
      </w:r>
    </w:p>
    <w:p w14:paraId="1BEE5FDF" w14:textId="77777777" w:rsidR="004079CF" w:rsidRDefault="004079CF" w:rsidP="00BE69A0">
      <w:pPr>
        <w:ind w:left="720" w:right="2972"/>
        <w:jc w:val="both"/>
      </w:pPr>
    </w:p>
    <w:p w14:paraId="439E52D7" w14:textId="57A54BCC" w:rsidR="00C058BD" w:rsidRDefault="00756B2F" w:rsidP="004F5E2E">
      <w:pPr>
        <w:ind w:left="720" w:right="2972"/>
        <w:jc w:val="both"/>
      </w:pPr>
      <w:r>
        <w:t>Project county:</w:t>
      </w:r>
    </w:p>
    <w:p w14:paraId="206355C8" w14:textId="7B59C1A6" w:rsidR="004079CF" w:rsidRPr="004F5E2E" w:rsidRDefault="00756B2F" w:rsidP="004F5E2E">
      <w:pPr>
        <w:pStyle w:val="BodyText"/>
        <w:ind w:firstLine="720"/>
      </w:pPr>
      <w:r>
        <w:tab/>
      </w:r>
    </w:p>
    <w:p w14:paraId="444148C2" w14:textId="7E1A37A7" w:rsidR="00524AEA" w:rsidRPr="00F840C0" w:rsidRDefault="00BE69A0" w:rsidP="004F5E2E">
      <w:pPr>
        <w:ind w:firstLine="720"/>
      </w:pPr>
      <w:r>
        <w:t>P</w:t>
      </w:r>
      <w:r w:rsidR="001926BB">
        <w:t>roject partners:</w:t>
      </w:r>
    </w:p>
    <w:p w14:paraId="7E8E3ADF" w14:textId="77777777" w:rsidR="004079CF" w:rsidRDefault="004079CF" w:rsidP="00BE69A0">
      <w:pPr>
        <w:ind w:left="720"/>
      </w:pPr>
    </w:p>
    <w:p w14:paraId="12D6BF16" w14:textId="1132DC43" w:rsidR="003007F5" w:rsidRPr="00F840C0" w:rsidRDefault="00524AEA" w:rsidP="004F5E2E">
      <w:pPr>
        <w:ind w:left="720"/>
      </w:pPr>
      <w:r w:rsidRPr="00F840C0">
        <w:t xml:space="preserve">Project </w:t>
      </w:r>
      <w:r w:rsidR="00D2293F" w:rsidRPr="00F840C0">
        <w:t>s</w:t>
      </w:r>
      <w:r w:rsidRPr="00F840C0">
        <w:t xml:space="preserve">ervice </w:t>
      </w:r>
      <w:r w:rsidR="00D2293F" w:rsidRPr="00F840C0">
        <w:t>a</w:t>
      </w:r>
      <w:r w:rsidRPr="00F840C0">
        <w:t>rea</w:t>
      </w:r>
      <w:r w:rsidR="00BE69A0">
        <w:t xml:space="preserve"> - </w:t>
      </w:r>
      <w:r w:rsidR="005669F4" w:rsidRPr="004F5E2E">
        <w:rPr>
          <w:iCs/>
        </w:rPr>
        <w:t>local township</w:t>
      </w:r>
      <w:r w:rsidR="00C35C2F" w:rsidRPr="004F5E2E">
        <w:rPr>
          <w:iCs/>
        </w:rPr>
        <w:t>/</w:t>
      </w:r>
      <w:r w:rsidR="005669F4" w:rsidRPr="004F5E2E">
        <w:rPr>
          <w:iCs/>
        </w:rPr>
        <w:t>city/</w:t>
      </w:r>
      <w:r w:rsidR="0035104F" w:rsidRPr="004F5E2E">
        <w:rPr>
          <w:iCs/>
        </w:rPr>
        <w:t>municipality</w:t>
      </w:r>
      <w:r w:rsidRPr="004F5E2E">
        <w:rPr>
          <w:iCs/>
        </w:rPr>
        <w:t>,</w:t>
      </w:r>
      <w:r w:rsidR="00BE69A0">
        <w:rPr>
          <w:iCs/>
        </w:rPr>
        <w:t xml:space="preserve"> and</w:t>
      </w:r>
      <w:r w:rsidRPr="004F5E2E">
        <w:rPr>
          <w:iCs/>
        </w:rPr>
        <w:t xml:space="preserve"> </w:t>
      </w:r>
      <w:r w:rsidR="00BE69A0" w:rsidRPr="004F5E2E">
        <w:rPr>
          <w:iCs/>
        </w:rPr>
        <w:t xml:space="preserve">State </w:t>
      </w:r>
      <w:r w:rsidRPr="004F5E2E">
        <w:rPr>
          <w:iCs/>
        </w:rPr>
        <w:t>House and Senate legislative districts</w:t>
      </w:r>
      <w:r w:rsidR="001926BB" w:rsidRPr="004F5E2E">
        <w:rPr>
          <w:iCs/>
        </w:rPr>
        <w:t xml:space="preserve"> to be serve</w:t>
      </w:r>
      <w:r w:rsidR="00BE69A0" w:rsidRPr="004F5E2E">
        <w:rPr>
          <w:iCs/>
        </w:rPr>
        <w:t>d</w:t>
      </w:r>
      <w:r w:rsidRPr="004F5E2E">
        <w:rPr>
          <w:iCs/>
        </w:rPr>
        <w:t>:</w:t>
      </w:r>
    </w:p>
    <w:p w14:paraId="04964A0B" w14:textId="77777777" w:rsidR="004079CF" w:rsidRDefault="004079CF" w:rsidP="00BE69A0">
      <w:pPr>
        <w:ind w:left="720"/>
      </w:pPr>
    </w:p>
    <w:p w14:paraId="536D57AD" w14:textId="317585AF" w:rsidR="00524AEA" w:rsidRPr="00F840C0" w:rsidRDefault="00524AEA" w:rsidP="004F5E2E">
      <w:pPr>
        <w:ind w:left="720"/>
        <w:rPr>
          <w:i/>
        </w:rPr>
      </w:pPr>
      <w:r w:rsidRPr="00F840C0">
        <w:t xml:space="preserve">Project </w:t>
      </w:r>
      <w:r w:rsidR="00D2293F" w:rsidRPr="00F840C0">
        <w:t>s</w:t>
      </w:r>
      <w:r w:rsidRPr="00F840C0">
        <w:t>ummary:</w:t>
      </w:r>
    </w:p>
    <w:bookmarkEnd w:id="52"/>
    <w:p w14:paraId="19FA9B93" w14:textId="77777777" w:rsidR="00524AEA" w:rsidRPr="00F840C0" w:rsidRDefault="00524AEA" w:rsidP="004F5E2E">
      <w:pPr>
        <w:pStyle w:val="BodyText"/>
        <w:rPr>
          <w:sz w:val="24"/>
          <w:szCs w:val="24"/>
        </w:rPr>
      </w:pPr>
    </w:p>
    <w:p w14:paraId="150488D9" w14:textId="24D33FEB" w:rsidR="00BE69A0" w:rsidRPr="00F840C0" w:rsidRDefault="00524AEA" w:rsidP="004F5E2E">
      <w:pPr>
        <w:ind w:left="720"/>
      </w:pPr>
      <w:r w:rsidRPr="00F840C0">
        <w:t xml:space="preserve">Project </w:t>
      </w:r>
      <w:r w:rsidR="00D2293F" w:rsidRPr="00F840C0">
        <w:t>p</w:t>
      </w:r>
      <w:r w:rsidRPr="00F840C0">
        <w:t xml:space="preserve">oint of </w:t>
      </w:r>
      <w:r w:rsidR="00D2293F" w:rsidRPr="00F840C0">
        <w:t>c</w:t>
      </w:r>
      <w:r w:rsidRPr="00F840C0">
        <w:t xml:space="preserve">ontact and </w:t>
      </w:r>
      <w:r w:rsidR="00D2293F" w:rsidRPr="00F840C0">
        <w:t>c</w:t>
      </w:r>
      <w:r w:rsidRPr="00F840C0">
        <w:t xml:space="preserve">ontact </w:t>
      </w:r>
      <w:r w:rsidR="00D2293F" w:rsidRPr="00F840C0">
        <w:t>i</w:t>
      </w:r>
      <w:r w:rsidRPr="00F840C0">
        <w:t>nformation:</w:t>
      </w:r>
    </w:p>
    <w:bookmarkEnd w:id="53"/>
    <w:p w14:paraId="1B56852C" w14:textId="77777777" w:rsidR="00524AEA" w:rsidRPr="00481813" w:rsidRDefault="00524AEA" w:rsidP="004F5E2E">
      <w:pPr>
        <w:ind w:left="720"/>
        <w:rPr>
          <w:sz w:val="28"/>
        </w:rPr>
      </w:pPr>
    </w:p>
    <w:p w14:paraId="10891302" w14:textId="2839E7FA" w:rsidR="00BE69A0" w:rsidRPr="004F5E2E" w:rsidRDefault="000C23A2" w:rsidP="009007A3">
      <w:pPr>
        <w:rPr>
          <w:rFonts w:cstheme="minorHAnsi"/>
        </w:rPr>
      </w:pPr>
      <w:r>
        <w:rPr>
          <w:sz w:val="28"/>
        </w:rPr>
        <w:tab/>
      </w:r>
      <w:r w:rsidR="00BE69A0" w:rsidRPr="004F5E2E">
        <w:rPr>
          <w:rFonts w:cstheme="minorHAnsi"/>
        </w:rPr>
        <w:t xml:space="preserve"> </w:t>
      </w:r>
    </w:p>
    <w:p w14:paraId="38ADEDB6" w14:textId="75AADB5C" w:rsidR="00BE69A0" w:rsidRPr="004F5E2E" w:rsidRDefault="00BE69A0" w:rsidP="00524AEA"/>
    <w:p w14:paraId="64AC3B22" w14:textId="77777777" w:rsidR="00524AEA" w:rsidRPr="00481813" w:rsidRDefault="00524AEA" w:rsidP="00524AEA">
      <w:pPr>
        <w:rPr>
          <w:sz w:val="28"/>
        </w:rPr>
      </w:pPr>
    </w:p>
    <w:p w14:paraId="3E6585C2" w14:textId="77777777" w:rsidR="00524AEA" w:rsidRPr="00481813" w:rsidRDefault="00524AEA" w:rsidP="00524AEA">
      <w:pPr>
        <w:spacing w:line="247" w:lineRule="auto"/>
        <w:rPr>
          <w:sz w:val="28"/>
        </w:rPr>
        <w:sectPr w:rsidR="00524AEA" w:rsidRPr="00481813">
          <w:footerReference w:type="default" r:id="rId35"/>
          <w:pgSz w:w="12240" w:h="15840"/>
          <w:pgMar w:top="640" w:right="480" w:bottom="280" w:left="500" w:header="0" w:footer="0" w:gutter="0"/>
          <w:cols w:space="720"/>
        </w:sectPr>
      </w:pPr>
    </w:p>
    <w:p w14:paraId="57C9275C" w14:textId="4483E7ED" w:rsidR="00524AEA" w:rsidRPr="00505633" w:rsidRDefault="00524AEA" w:rsidP="00E469C3">
      <w:pPr>
        <w:spacing w:before="14"/>
        <w:ind w:left="630"/>
        <w:rPr>
          <w:bCs/>
          <w:sz w:val="32"/>
        </w:rPr>
      </w:pPr>
      <w:bookmarkStart w:id="54" w:name="_Hlk58248797"/>
      <w:r w:rsidRPr="00505633">
        <w:rPr>
          <w:bCs/>
          <w:color w:val="000080"/>
          <w:sz w:val="32"/>
        </w:rPr>
        <w:lastRenderedPageBreak/>
        <w:t xml:space="preserve">Appendix </w:t>
      </w:r>
      <w:r w:rsidR="00E35155">
        <w:rPr>
          <w:bCs/>
          <w:color w:val="000080"/>
          <w:sz w:val="32"/>
        </w:rPr>
        <w:t>C</w:t>
      </w:r>
      <w:r w:rsidRPr="00505633">
        <w:rPr>
          <w:bCs/>
          <w:color w:val="000080"/>
          <w:sz w:val="32"/>
        </w:rPr>
        <w:t>: Budget Form</w:t>
      </w:r>
    </w:p>
    <w:bookmarkEnd w:id="54"/>
    <w:p w14:paraId="5AF7E3FD" w14:textId="77777777" w:rsidR="00524AEA" w:rsidRPr="00481813" w:rsidRDefault="00524AEA" w:rsidP="00524AEA">
      <w:pPr>
        <w:pStyle w:val="BodyText"/>
        <w:rPr>
          <w:b/>
          <w:sz w:val="20"/>
        </w:rPr>
      </w:pPr>
    </w:p>
    <w:p w14:paraId="72F24C81" w14:textId="77777777" w:rsidR="00524AEA" w:rsidRPr="00481813" w:rsidRDefault="00524AEA" w:rsidP="00524AEA">
      <w:pPr>
        <w:pStyle w:val="BodyText"/>
        <w:rPr>
          <w:b/>
          <w:sz w:val="20"/>
        </w:rPr>
      </w:pPr>
    </w:p>
    <w:tbl>
      <w:tblPr>
        <w:tblW w:w="10591" w:type="dxa"/>
        <w:tblInd w:w="612" w:type="dxa"/>
        <w:tblLook w:val="04A0" w:firstRow="1" w:lastRow="0" w:firstColumn="1" w:lastColumn="0" w:noHBand="0" w:noVBand="1"/>
      </w:tblPr>
      <w:tblGrid>
        <w:gridCol w:w="696"/>
        <w:gridCol w:w="476"/>
        <w:gridCol w:w="2643"/>
        <w:gridCol w:w="1139"/>
        <w:gridCol w:w="2874"/>
        <w:gridCol w:w="1880"/>
        <w:gridCol w:w="883"/>
      </w:tblGrid>
      <w:tr w:rsidR="00930BB8" w:rsidRPr="00930BB8" w14:paraId="119E3ADB" w14:textId="77777777" w:rsidTr="003027D2">
        <w:trPr>
          <w:trHeight w:val="288"/>
        </w:trPr>
        <w:tc>
          <w:tcPr>
            <w:tcW w:w="696" w:type="dxa"/>
            <w:tcBorders>
              <w:top w:val="nil"/>
              <w:left w:val="nil"/>
              <w:bottom w:val="nil"/>
              <w:right w:val="nil"/>
            </w:tcBorders>
            <w:shd w:val="clear" w:color="auto" w:fill="auto"/>
            <w:noWrap/>
            <w:vAlign w:val="bottom"/>
            <w:hideMark/>
          </w:tcPr>
          <w:p w14:paraId="1D6B9D85" w14:textId="77777777" w:rsidR="00930BB8" w:rsidRPr="00930BB8" w:rsidRDefault="00930BB8" w:rsidP="00930BB8">
            <w:pPr>
              <w:rPr>
                <w:rFonts w:ascii="Times New Roman" w:eastAsia="Times New Roman" w:hAnsi="Times New Roman" w:cs="Times New Roman"/>
                <w:lang w:eastAsia="en-US"/>
              </w:rPr>
            </w:pPr>
          </w:p>
        </w:tc>
        <w:tc>
          <w:tcPr>
            <w:tcW w:w="476" w:type="dxa"/>
            <w:tcBorders>
              <w:top w:val="nil"/>
              <w:left w:val="nil"/>
              <w:bottom w:val="nil"/>
              <w:right w:val="nil"/>
            </w:tcBorders>
            <w:shd w:val="clear" w:color="auto" w:fill="auto"/>
            <w:noWrap/>
            <w:vAlign w:val="bottom"/>
            <w:hideMark/>
          </w:tcPr>
          <w:p w14:paraId="4486C072" w14:textId="77777777" w:rsidR="00930BB8" w:rsidRPr="00930BB8" w:rsidRDefault="00930BB8" w:rsidP="00930BB8">
            <w:pPr>
              <w:jc w:val="center"/>
              <w:rPr>
                <w:rFonts w:ascii="Times New Roman" w:eastAsia="Times New Roman" w:hAnsi="Times New Roman" w:cs="Times New Roman"/>
                <w:sz w:val="20"/>
                <w:szCs w:val="20"/>
                <w:lang w:eastAsia="en-US"/>
              </w:rPr>
            </w:pPr>
          </w:p>
        </w:tc>
        <w:tc>
          <w:tcPr>
            <w:tcW w:w="2643" w:type="dxa"/>
            <w:tcBorders>
              <w:top w:val="nil"/>
              <w:left w:val="nil"/>
              <w:bottom w:val="nil"/>
              <w:right w:val="nil"/>
            </w:tcBorders>
            <w:shd w:val="clear" w:color="auto" w:fill="auto"/>
            <w:noWrap/>
            <w:vAlign w:val="bottom"/>
            <w:hideMark/>
          </w:tcPr>
          <w:p w14:paraId="0091BA0C" w14:textId="77777777" w:rsidR="00930BB8" w:rsidRPr="00930BB8" w:rsidRDefault="00930BB8" w:rsidP="00930BB8">
            <w:pPr>
              <w:rPr>
                <w:rFonts w:ascii="Arial" w:eastAsia="Times New Roman" w:hAnsi="Arial" w:cs="Arial"/>
                <w:color w:val="000000"/>
                <w:sz w:val="20"/>
                <w:szCs w:val="20"/>
                <w:lang w:eastAsia="en-US"/>
              </w:rPr>
            </w:pPr>
            <w:r w:rsidRPr="00930BB8">
              <w:rPr>
                <w:rFonts w:ascii="Arial" w:eastAsia="Times New Roman" w:hAnsi="Arial" w:cs="Arial"/>
                <w:color w:val="000000"/>
                <w:sz w:val="20"/>
                <w:szCs w:val="20"/>
                <w:lang w:eastAsia="en-US"/>
              </w:rPr>
              <w:t>Grantee Name:</w:t>
            </w:r>
          </w:p>
        </w:tc>
        <w:tc>
          <w:tcPr>
            <w:tcW w:w="4013" w:type="dxa"/>
            <w:gridSpan w:val="2"/>
            <w:tcBorders>
              <w:top w:val="nil"/>
              <w:left w:val="single" w:sz="4" w:space="0" w:color="auto"/>
              <w:bottom w:val="single" w:sz="4" w:space="0" w:color="auto"/>
              <w:right w:val="single" w:sz="4" w:space="0" w:color="000000"/>
            </w:tcBorders>
            <w:shd w:val="clear" w:color="000000" w:fill="FFF2CC"/>
            <w:noWrap/>
            <w:vAlign w:val="bottom"/>
            <w:hideMark/>
          </w:tcPr>
          <w:p w14:paraId="719B0FA9" w14:textId="77777777" w:rsidR="00930BB8" w:rsidRPr="00930BB8" w:rsidRDefault="00930BB8" w:rsidP="00930BB8">
            <w:pPr>
              <w:ind w:firstLineChars="100" w:firstLine="220"/>
              <w:rPr>
                <w:rFonts w:ascii="Calibri" w:eastAsia="Times New Roman" w:hAnsi="Calibri" w:cs="Calibri"/>
                <w:color w:val="000000"/>
                <w:sz w:val="22"/>
                <w:szCs w:val="22"/>
                <w:lang w:eastAsia="en-US"/>
              </w:rPr>
            </w:pPr>
            <w:r w:rsidRPr="00930BB8">
              <w:rPr>
                <w:rFonts w:ascii="Calibri" w:eastAsia="Times New Roman" w:hAnsi="Calibri" w:cs="Calibri"/>
                <w:color w:val="000000"/>
                <w:sz w:val="22"/>
                <w:szCs w:val="22"/>
                <w:lang w:eastAsia="en-US"/>
              </w:rPr>
              <w:t> </w:t>
            </w:r>
          </w:p>
        </w:tc>
        <w:tc>
          <w:tcPr>
            <w:tcW w:w="1880" w:type="dxa"/>
            <w:tcBorders>
              <w:top w:val="nil"/>
              <w:left w:val="nil"/>
              <w:bottom w:val="nil"/>
              <w:right w:val="nil"/>
            </w:tcBorders>
            <w:shd w:val="clear" w:color="auto" w:fill="auto"/>
            <w:noWrap/>
            <w:vAlign w:val="bottom"/>
            <w:hideMark/>
          </w:tcPr>
          <w:p w14:paraId="64B4B42A" w14:textId="77777777" w:rsidR="00930BB8" w:rsidRPr="00930BB8" w:rsidRDefault="00930BB8" w:rsidP="00930BB8">
            <w:pPr>
              <w:ind w:firstLineChars="100" w:firstLine="220"/>
              <w:rPr>
                <w:rFonts w:ascii="Calibri" w:eastAsia="Times New Roman" w:hAnsi="Calibri" w:cs="Calibri"/>
                <w:color w:val="000000"/>
                <w:sz w:val="22"/>
                <w:szCs w:val="22"/>
                <w:lang w:eastAsia="en-US"/>
              </w:rPr>
            </w:pPr>
          </w:p>
        </w:tc>
        <w:tc>
          <w:tcPr>
            <w:tcW w:w="883" w:type="dxa"/>
            <w:tcBorders>
              <w:top w:val="nil"/>
              <w:left w:val="nil"/>
              <w:bottom w:val="nil"/>
              <w:right w:val="nil"/>
            </w:tcBorders>
            <w:shd w:val="clear" w:color="auto" w:fill="auto"/>
            <w:noWrap/>
            <w:vAlign w:val="bottom"/>
            <w:hideMark/>
          </w:tcPr>
          <w:p w14:paraId="037098B0" w14:textId="77777777" w:rsidR="00930BB8" w:rsidRPr="00930BB8" w:rsidRDefault="00930BB8" w:rsidP="00930BB8">
            <w:pPr>
              <w:rPr>
                <w:rFonts w:ascii="Times New Roman" w:eastAsia="Times New Roman" w:hAnsi="Times New Roman" w:cs="Times New Roman"/>
                <w:sz w:val="20"/>
                <w:szCs w:val="20"/>
                <w:lang w:eastAsia="en-US"/>
              </w:rPr>
            </w:pPr>
          </w:p>
        </w:tc>
      </w:tr>
      <w:tr w:rsidR="00930BB8" w:rsidRPr="00930BB8" w14:paraId="07A9CB19" w14:textId="77777777" w:rsidTr="003027D2">
        <w:trPr>
          <w:trHeight w:val="570"/>
        </w:trPr>
        <w:tc>
          <w:tcPr>
            <w:tcW w:w="696" w:type="dxa"/>
            <w:tcBorders>
              <w:top w:val="nil"/>
              <w:left w:val="nil"/>
              <w:bottom w:val="nil"/>
              <w:right w:val="nil"/>
            </w:tcBorders>
            <w:shd w:val="clear" w:color="auto" w:fill="auto"/>
            <w:noWrap/>
            <w:vAlign w:val="bottom"/>
            <w:hideMark/>
          </w:tcPr>
          <w:p w14:paraId="7E44AFC2" w14:textId="77777777" w:rsidR="00930BB8" w:rsidRPr="00930BB8" w:rsidRDefault="00930BB8" w:rsidP="00930BB8">
            <w:pPr>
              <w:rPr>
                <w:rFonts w:ascii="Times New Roman" w:eastAsia="Times New Roman" w:hAnsi="Times New Roman" w:cs="Times New Roman"/>
                <w:sz w:val="20"/>
                <w:szCs w:val="20"/>
                <w:lang w:eastAsia="en-US"/>
              </w:rPr>
            </w:pPr>
          </w:p>
        </w:tc>
        <w:tc>
          <w:tcPr>
            <w:tcW w:w="476" w:type="dxa"/>
            <w:tcBorders>
              <w:top w:val="nil"/>
              <w:left w:val="nil"/>
              <w:bottom w:val="nil"/>
              <w:right w:val="nil"/>
            </w:tcBorders>
            <w:shd w:val="clear" w:color="auto" w:fill="auto"/>
            <w:noWrap/>
            <w:vAlign w:val="bottom"/>
            <w:hideMark/>
          </w:tcPr>
          <w:p w14:paraId="2C179B44" w14:textId="77777777" w:rsidR="00930BB8" w:rsidRPr="00930BB8" w:rsidRDefault="00930BB8" w:rsidP="00930BB8">
            <w:pPr>
              <w:jc w:val="center"/>
              <w:rPr>
                <w:rFonts w:ascii="Times New Roman" w:eastAsia="Times New Roman" w:hAnsi="Times New Roman" w:cs="Times New Roman"/>
                <w:sz w:val="20"/>
                <w:szCs w:val="20"/>
                <w:lang w:eastAsia="en-US"/>
              </w:rPr>
            </w:pPr>
          </w:p>
        </w:tc>
        <w:tc>
          <w:tcPr>
            <w:tcW w:w="2643" w:type="dxa"/>
            <w:tcBorders>
              <w:top w:val="nil"/>
              <w:left w:val="nil"/>
              <w:bottom w:val="nil"/>
              <w:right w:val="nil"/>
            </w:tcBorders>
            <w:shd w:val="clear" w:color="auto" w:fill="auto"/>
            <w:noWrap/>
            <w:vAlign w:val="bottom"/>
            <w:hideMark/>
          </w:tcPr>
          <w:p w14:paraId="20AC47DC" w14:textId="77777777" w:rsidR="00930BB8" w:rsidRPr="00930BB8" w:rsidRDefault="00930BB8" w:rsidP="00930BB8">
            <w:pPr>
              <w:rPr>
                <w:rFonts w:ascii="Arial" w:eastAsia="Times New Roman" w:hAnsi="Arial" w:cs="Arial"/>
                <w:color w:val="000000"/>
                <w:sz w:val="20"/>
                <w:szCs w:val="20"/>
                <w:lang w:eastAsia="en-US"/>
              </w:rPr>
            </w:pPr>
            <w:r w:rsidRPr="00930BB8">
              <w:rPr>
                <w:rFonts w:ascii="Arial" w:eastAsia="Times New Roman" w:hAnsi="Arial" w:cs="Arial"/>
                <w:color w:val="000000"/>
                <w:sz w:val="20"/>
                <w:szCs w:val="20"/>
                <w:lang w:eastAsia="en-US"/>
              </w:rPr>
              <w:t>Grant Program:</w:t>
            </w:r>
          </w:p>
        </w:tc>
        <w:tc>
          <w:tcPr>
            <w:tcW w:w="4013" w:type="dxa"/>
            <w:gridSpan w:val="2"/>
            <w:tcBorders>
              <w:top w:val="nil"/>
              <w:left w:val="single" w:sz="4" w:space="0" w:color="auto"/>
              <w:bottom w:val="single" w:sz="4" w:space="0" w:color="auto"/>
              <w:right w:val="single" w:sz="4" w:space="0" w:color="000000"/>
            </w:tcBorders>
            <w:shd w:val="clear" w:color="auto" w:fill="auto"/>
            <w:vAlign w:val="bottom"/>
            <w:hideMark/>
          </w:tcPr>
          <w:p w14:paraId="0C4D99B1" w14:textId="77777777" w:rsidR="00930BB8" w:rsidRPr="00930BB8" w:rsidRDefault="00930BB8" w:rsidP="00930BB8">
            <w:pPr>
              <w:ind w:firstLineChars="100" w:firstLine="220"/>
              <w:rPr>
                <w:rFonts w:ascii="Calibri" w:eastAsia="Times New Roman" w:hAnsi="Calibri" w:cs="Calibri"/>
                <w:color w:val="000000"/>
                <w:sz w:val="22"/>
                <w:szCs w:val="22"/>
                <w:lang w:eastAsia="en-US"/>
              </w:rPr>
            </w:pPr>
            <w:r w:rsidRPr="00930BB8">
              <w:rPr>
                <w:rFonts w:ascii="Calibri" w:eastAsia="Times New Roman" w:hAnsi="Calibri" w:cs="Calibri"/>
                <w:color w:val="000000"/>
                <w:sz w:val="22"/>
                <w:szCs w:val="22"/>
                <w:lang w:eastAsia="en-US"/>
              </w:rPr>
              <w:t>Digital Literacy and Workforce Development Grant - Round 4</w:t>
            </w:r>
          </w:p>
        </w:tc>
        <w:tc>
          <w:tcPr>
            <w:tcW w:w="1880" w:type="dxa"/>
            <w:tcBorders>
              <w:top w:val="nil"/>
              <w:left w:val="nil"/>
              <w:bottom w:val="nil"/>
              <w:right w:val="nil"/>
            </w:tcBorders>
            <w:shd w:val="clear" w:color="auto" w:fill="auto"/>
            <w:noWrap/>
            <w:vAlign w:val="bottom"/>
            <w:hideMark/>
          </w:tcPr>
          <w:p w14:paraId="180DDBD1" w14:textId="77777777" w:rsidR="00930BB8" w:rsidRPr="00930BB8" w:rsidRDefault="00930BB8" w:rsidP="00930BB8">
            <w:pPr>
              <w:ind w:firstLineChars="100" w:firstLine="220"/>
              <w:rPr>
                <w:rFonts w:ascii="Calibri" w:eastAsia="Times New Roman" w:hAnsi="Calibri" w:cs="Calibri"/>
                <w:color w:val="000000"/>
                <w:sz w:val="22"/>
                <w:szCs w:val="22"/>
                <w:lang w:eastAsia="en-US"/>
              </w:rPr>
            </w:pPr>
          </w:p>
        </w:tc>
        <w:tc>
          <w:tcPr>
            <w:tcW w:w="883" w:type="dxa"/>
            <w:tcBorders>
              <w:top w:val="nil"/>
              <w:left w:val="nil"/>
              <w:bottom w:val="nil"/>
              <w:right w:val="nil"/>
            </w:tcBorders>
            <w:shd w:val="clear" w:color="auto" w:fill="auto"/>
            <w:noWrap/>
            <w:vAlign w:val="bottom"/>
            <w:hideMark/>
          </w:tcPr>
          <w:p w14:paraId="66B6A376" w14:textId="77777777" w:rsidR="00930BB8" w:rsidRPr="00930BB8" w:rsidRDefault="00930BB8" w:rsidP="00930BB8">
            <w:pPr>
              <w:rPr>
                <w:rFonts w:ascii="Times New Roman" w:eastAsia="Times New Roman" w:hAnsi="Times New Roman" w:cs="Times New Roman"/>
                <w:sz w:val="20"/>
                <w:szCs w:val="20"/>
                <w:lang w:eastAsia="en-US"/>
              </w:rPr>
            </w:pPr>
          </w:p>
        </w:tc>
      </w:tr>
      <w:tr w:rsidR="00930BB8" w:rsidRPr="00930BB8" w14:paraId="45D46E91" w14:textId="77777777" w:rsidTr="003027D2">
        <w:trPr>
          <w:trHeight w:val="288"/>
        </w:trPr>
        <w:tc>
          <w:tcPr>
            <w:tcW w:w="696" w:type="dxa"/>
            <w:tcBorders>
              <w:top w:val="nil"/>
              <w:left w:val="nil"/>
              <w:bottom w:val="nil"/>
              <w:right w:val="nil"/>
            </w:tcBorders>
            <w:shd w:val="clear" w:color="auto" w:fill="auto"/>
            <w:noWrap/>
            <w:vAlign w:val="bottom"/>
            <w:hideMark/>
          </w:tcPr>
          <w:p w14:paraId="17E140C5" w14:textId="77777777" w:rsidR="00930BB8" w:rsidRPr="00930BB8" w:rsidRDefault="00930BB8" w:rsidP="00930BB8">
            <w:pPr>
              <w:rPr>
                <w:rFonts w:ascii="Times New Roman" w:eastAsia="Times New Roman" w:hAnsi="Times New Roman" w:cs="Times New Roman"/>
                <w:sz w:val="20"/>
                <w:szCs w:val="20"/>
                <w:lang w:eastAsia="en-US"/>
              </w:rPr>
            </w:pPr>
          </w:p>
        </w:tc>
        <w:tc>
          <w:tcPr>
            <w:tcW w:w="476" w:type="dxa"/>
            <w:tcBorders>
              <w:top w:val="nil"/>
              <w:left w:val="nil"/>
              <w:bottom w:val="nil"/>
              <w:right w:val="nil"/>
            </w:tcBorders>
            <w:shd w:val="clear" w:color="auto" w:fill="auto"/>
            <w:noWrap/>
            <w:vAlign w:val="bottom"/>
            <w:hideMark/>
          </w:tcPr>
          <w:p w14:paraId="377E925E" w14:textId="77777777" w:rsidR="00930BB8" w:rsidRPr="00930BB8" w:rsidRDefault="00930BB8" w:rsidP="00930BB8">
            <w:pPr>
              <w:jc w:val="center"/>
              <w:rPr>
                <w:rFonts w:ascii="Times New Roman" w:eastAsia="Times New Roman" w:hAnsi="Times New Roman" w:cs="Times New Roman"/>
                <w:sz w:val="20"/>
                <w:szCs w:val="20"/>
                <w:lang w:eastAsia="en-US"/>
              </w:rPr>
            </w:pPr>
          </w:p>
        </w:tc>
        <w:tc>
          <w:tcPr>
            <w:tcW w:w="2643" w:type="dxa"/>
            <w:tcBorders>
              <w:top w:val="nil"/>
              <w:left w:val="nil"/>
              <w:bottom w:val="nil"/>
              <w:right w:val="nil"/>
            </w:tcBorders>
            <w:shd w:val="clear" w:color="auto" w:fill="auto"/>
            <w:noWrap/>
            <w:vAlign w:val="bottom"/>
            <w:hideMark/>
          </w:tcPr>
          <w:p w14:paraId="0DC200F6" w14:textId="77777777" w:rsidR="00930BB8" w:rsidRPr="00930BB8" w:rsidRDefault="00930BB8" w:rsidP="00930BB8">
            <w:pPr>
              <w:rPr>
                <w:rFonts w:ascii="Arial" w:eastAsia="Times New Roman" w:hAnsi="Arial" w:cs="Arial"/>
                <w:color w:val="000000"/>
                <w:sz w:val="20"/>
                <w:szCs w:val="20"/>
                <w:lang w:eastAsia="en-US"/>
              </w:rPr>
            </w:pPr>
            <w:r w:rsidRPr="00930BB8">
              <w:rPr>
                <w:rFonts w:ascii="Arial" w:eastAsia="Times New Roman" w:hAnsi="Arial" w:cs="Arial"/>
                <w:color w:val="000000"/>
                <w:sz w:val="20"/>
                <w:szCs w:val="20"/>
                <w:lang w:eastAsia="en-US"/>
              </w:rPr>
              <w:t>Funding Period:</w:t>
            </w:r>
          </w:p>
        </w:tc>
        <w:tc>
          <w:tcPr>
            <w:tcW w:w="4013"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66AB848D" w14:textId="77777777" w:rsidR="00930BB8" w:rsidRPr="00930BB8" w:rsidRDefault="00930BB8" w:rsidP="00930BB8">
            <w:pPr>
              <w:ind w:firstLineChars="100" w:firstLine="220"/>
              <w:rPr>
                <w:rFonts w:ascii="Calibri" w:eastAsia="Times New Roman" w:hAnsi="Calibri" w:cs="Calibri"/>
                <w:color w:val="000000"/>
                <w:sz w:val="22"/>
                <w:szCs w:val="22"/>
                <w:lang w:eastAsia="en-US"/>
              </w:rPr>
            </w:pPr>
            <w:r w:rsidRPr="00930BB8">
              <w:rPr>
                <w:rFonts w:ascii="Calibri" w:eastAsia="Times New Roman" w:hAnsi="Calibri" w:cs="Calibri"/>
                <w:color w:val="000000"/>
                <w:sz w:val="22"/>
                <w:szCs w:val="22"/>
                <w:lang w:eastAsia="en-US"/>
              </w:rPr>
              <w:t>August 1, 2023 - July 31, 2024</w:t>
            </w:r>
          </w:p>
        </w:tc>
        <w:tc>
          <w:tcPr>
            <w:tcW w:w="1880" w:type="dxa"/>
            <w:tcBorders>
              <w:top w:val="nil"/>
              <w:left w:val="nil"/>
              <w:bottom w:val="nil"/>
              <w:right w:val="nil"/>
            </w:tcBorders>
            <w:shd w:val="clear" w:color="auto" w:fill="auto"/>
            <w:noWrap/>
            <w:vAlign w:val="bottom"/>
            <w:hideMark/>
          </w:tcPr>
          <w:p w14:paraId="5D091559" w14:textId="77777777" w:rsidR="00930BB8" w:rsidRPr="00930BB8" w:rsidRDefault="00930BB8" w:rsidP="00930BB8">
            <w:pPr>
              <w:ind w:firstLineChars="100" w:firstLine="220"/>
              <w:rPr>
                <w:rFonts w:ascii="Calibri" w:eastAsia="Times New Roman" w:hAnsi="Calibri" w:cs="Calibri"/>
                <w:color w:val="000000"/>
                <w:sz w:val="22"/>
                <w:szCs w:val="22"/>
                <w:lang w:eastAsia="en-US"/>
              </w:rPr>
            </w:pPr>
          </w:p>
        </w:tc>
        <w:tc>
          <w:tcPr>
            <w:tcW w:w="883" w:type="dxa"/>
            <w:tcBorders>
              <w:top w:val="nil"/>
              <w:left w:val="nil"/>
              <w:bottom w:val="nil"/>
              <w:right w:val="nil"/>
            </w:tcBorders>
            <w:shd w:val="clear" w:color="auto" w:fill="auto"/>
            <w:noWrap/>
            <w:vAlign w:val="bottom"/>
            <w:hideMark/>
          </w:tcPr>
          <w:p w14:paraId="4084E866" w14:textId="77777777" w:rsidR="00930BB8" w:rsidRPr="00930BB8" w:rsidRDefault="00930BB8" w:rsidP="00930BB8">
            <w:pPr>
              <w:rPr>
                <w:rFonts w:ascii="Times New Roman" w:eastAsia="Times New Roman" w:hAnsi="Times New Roman" w:cs="Times New Roman"/>
                <w:sz w:val="20"/>
                <w:szCs w:val="20"/>
                <w:lang w:eastAsia="en-US"/>
              </w:rPr>
            </w:pPr>
          </w:p>
        </w:tc>
      </w:tr>
      <w:tr w:rsidR="00930BB8" w:rsidRPr="00930BB8" w14:paraId="1758E9FF" w14:textId="77777777" w:rsidTr="003027D2">
        <w:trPr>
          <w:trHeight w:val="264"/>
        </w:trPr>
        <w:tc>
          <w:tcPr>
            <w:tcW w:w="696" w:type="dxa"/>
            <w:tcBorders>
              <w:top w:val="nil"/>
              <w:left w:val="nil"/>
              <w:bottom w:val="nil"/>
              <w:right w:val="nil"/>
            </w:tcBorders>
            <w:shd w:val="clear" w:color="auto" w:fill="auto"/>
            <w:noWrap/>
            <w:vAlign w:val="bottom"/>
            <w:hideMark/>
          </w:tcPr>
          <w:p w14:paraId="01A27E88" w14:textId="77777777" w:rsidR="00930BB8" w:rsidRPr="00930BB8" w:rsidRDefault="00930BB8" w:rsidP="00930BB8">
            <w:pPr>
              <w:rPr>
                <w:rFonts w:ascii="Times New Roman" w:eastAsia="Times New Roman" w:hAnsi="Times New Roman" w:cs="Times New Roman"/>
                <w:sz w:val="20"/>
                <w:szCs w:val="20"/>
                <w:lang w:eastAsia="en-US"/>
              </w:rPr>
            </w:pPr>
          </w:p>
        </w:tc>
        <w:tc>
          <w:tcPr>
            <w:tcW w:w="476" w:type="dxa"/>
            <w:tcBorders>
              <w:top w:val="nil"/>
              <w:left w:val="nil"/>
              <w:bottom w:val="nil"/>
              <w:right w:val="nil"/>
            </w:tcBorders>
            <w:shd w:val="clear" w:color="auto" w:fill="auto"/>
            <w:noWrap/>
            <w:vAlign w:val="bottom"/>
            <w:hideMark/>
          </w:tcPr>
          <w:p w14:paraId="51DCD051" w14:textId="77777777" w:rsidR="00930BB8" w:rsidRPr="00930BB8" w:rsidRDefault="00930BB8" w:rsidP="00930BB8">
            <w:pPr>
              <w:jc w:val="center"/>
              <w:rPr>
                <w:rFonts w:ascii="Times New Roman" w:eastAsia="Times New Roman" w:hAnsi="Times New Roman" w:cs="Times New Roman"/>
                <w:sz w:val="20"/>
                <w:szCs w:val="20"/>
                <w:lang w:eastAsia="en-US"/>
              </w:rPr>
            </w:pPr>
          </w:p>
        </w:tc>
        <w:tc>
          <w:tcPr>
            <w:tcW w:w="2643" w:type="dxa"/>
            <w:tcBorders>
              <w:top w:val="nil"/>
              <w:left w:val="nil"/>
              <w:bottom w:val="nil"/>
              <w:right w:val="nil"/>
            </w:tcBorders>
            <w:shd w:val="clear" w:color="auto" w:fill="auto"/>
            <w:noWrap/>
            <w:vAlign w:val="bottom"/>
            <w:hideMark/>
          </w:tcPr>
          <w:p w14:paraId="1F309403" w14:textId="77777777" w:rsidR="00930BB8" w:rsidRPr="00930BB8" w:rsidRDefault="00930BB8" w:rsidP="00930BB8">
            <w:pPr>
              <w:rPr>
                <w:rFonts w:ascii="Times New Roman" w:eastAsia="Times New Roman" w:hAnsi="Times New Roman" w:cs="Times New Roman"/>
                <w:sz w:val="20"/>
                <w:szCs w:val="20"/>
                <w:lang w:eastAsia="en-US"/>
              </w:rPr>
            </w:pPr>
          </w:p>
        </w:tc>
        <w:tc>
          <w:tcPr>
            <w:tcW w:w="1139" w:type="dxa"/>
            <w:tcBorders>
              <w:top w:val="nil"/>
              <w:left w:val="nil"/>
              <w:bottom w:val="nil"/>
              <w:right w:val="nil"/>
            </w:tcBorders>
            <w:shd w:val="clear" w:color="auto" w:fill="auto"/>
            <w:noWrap/>
            <w:vAlign w:val="bottom"/>
            <w:hideMark/>
          </w:tcPr>
          <w:p w14:paraId="25AAFB34" w14:textId="77777777" w:rsidR="00930BB8" w:rsidRPr="00930BB8" w:rsidRDefault="00930BB8" w:rsidP="00930BB8">
            <w:pPr>
              <w:rPr>
                <w:rFonts w:ascii="Times New Roman" w:eastAsia="Times New Roman" w:hAnsi="Times New Roman" w:cs="Times New Roman"/>
                <w:sz w:val="20"/>
                <w:szCs w:val="20"/>
                <w:lang w:eastAsia="en-US"/>
              </w:rPr>
            </w:pPr>
          </w:p>
        </w:tc>
        <w:tc>
          <w:tcPr>
            <w:tcW w:w="2874" w:type="dxa"/>
            <w:tcBorders>
              <w:top w:val="nil"/>
              <w:left w:val="nil"/>
              <w:bottom w:val="nil"/>
              <w:right w:val="nil"/>
            </w:tcBorders>
            <w:shd w:val="clear" w:color="auto" w:fill="auto"/>
            <w:noWrap/>
            <w:vAlign w:val="bottom"/>
            <w:hideMark/>
          </w:tcPr>
          <w:p w14:paraId="2B73B1A4" w14:textId="77777777" w:rsidR="00930BB8" w:rsidRPr="00930BB8" w:rsidRDefault="00930BB8" w:rsidP="00930BB8">
            <w:pPr>
              <w:rPr>
                <w:rFonts w:ascii="Times New Roman" w:eastAsia="Times New Roman" w:hAnsi="Times New Roman" w:cs="Times New Roman"/>
                <w:sz w:val="20"/>
                <w:szCs w:val="20"/>
                <w:lang w:eastAsia="en-US"/>
              </w:rPr>
            </w:pPr>
          </w:p>
        </w:tc>
        <w:tc>
          <w:tcPr>
            <w:tcW w:w="1880" w:type="dxa"/>
            <w:tcBorders>
              <w:top w:val="nil"/>
              <w:left w:val="nil"/>
              <w:bottom w:val="nil"/>
              <w:right w:val="nil"/>
            </w:tcBorders>
            <w:shd w:val="clear" w:color="auto" w:fill="auto"/>
            <w:noWrap/>
            <w:vAlign w:val="bottom"/>
            <w:hideMark/>
          </w:tcPr>
          <w:p w14:paraId="10729974" w14:textId="77777777" w:rsidR="00930BB8" w:rsidRPr="00930BB8" w:rsidRDefault="00930BB8" w:rsidP="00930BB8">
            <w:pPr>
              <w:rPr>
                <w:rFonts w:ascii="Times New Roman" w:eastAsia="Times New Roman" w:hAnsi="Times New Roman" w:cs="Times New Roman"/>
                <w:sz w:val="20"/>
                <w:szCs w:val="20"/>
                <w:lang w:eastAsia="en-US"/>
              </w:rPr>
            </w:pPr>
          </w:p>
        </w:tc>
        <w:tc>
          <w:tcPr>
            <w:tcW w:w="883" w:type="dxa"/>
            <w:tcBorders>
              <w:top w:val="nil"/>
              <w:left w:val="nil"/>
              <w:bottom w:val="nil"/>
              <w:right w:val="nil"/>
            </w:tcBorders>
            <w:shd w:val="clear" w:color="auto" w:fill="auto"/>
            <w:noWrap/>
            <w:vAlign w:val="bottom"/>
            <w:hideMark/>
          </w:tcPr>
          <w:p w14:paraId="1775A573" w14:textId="77777777" w:rsidR="00930BB8" w:rsidRPr="00930BB8" w:rsidRDefault="00930BB8" w:rsidP="00930BB8">
            <w:pPr>
              <w:rPr>
                <w:rFonts w:ascii="Times New Roman" w:eastAsia="Times New Roman" w:hAnsi="Times New Roman" w:cs="Times New Roman"/>
                <w:sz w:val="20"/>
                <w:szCs w:val="20"/>
                <w:lang w:eastAsia="en-US"/>
              </w:rPr>
            </w:pPr>
          </w:p>
        </w:tc>
      </w:tr>
      <w:tr w:rsidR="00930BB8" w:rsidRPr="00930BB8" w14:paraId="4EEF36F7" w14:textId="77777777" w:rsidTr="003027D2">
        <w:trPr>
          <w:trHeight w:val="264"/>
        </w:trPr>
        <w:tc>
          <w:tcPr>
            <w:tcW w:w="696" w:type="dxa"/>
            <w:tcBorders>
              <w:top w:val="nil"/>
              <w:left w:val="nil"/>
              <w:bottom w:val="nil"/>
              <w:right w:val="nil"/>
            </w:tcBorders>
            <w:shd w:val="clear" w:color="auto" w:fill="auto"/>
            <w:noWrap/>
            <w:vAlign w:val="bottom"/>
            <w:hideMark/>
          </w:tcPr>
          <w:p w14:paraId="49159E79" w14:textId="77777777" w:rsidR="00930BB8" w:rsidRPr="00930BB8" w:rsidRDefault="00930BB8" w:rsidP="00930BB8">
            <w:pPr>
              <w:rPr>
                <w:rFonts w:ascii="Times New Roman" w:eastAsia="Times New Roman" w:hAnsi="Times New Roman" w:cs="Times New Roman"/>
                <w:sz w:val="20"/>
                <w:szCs w:val="20"/>
                <w:lang w:eastAsia="en-US"/>
              </w:rPr>
            </w:pPr>
          </w:p>
        </w:tc>
        <w:tc>
          <w:tcPr>
            <w:tcW w:w="476" w:type="dxa"/>
            <w:tcBorders>
              <w:top w:val="nil"/>
              <w:left w:val="nil"/>
              <w:bottom w:val="nil"/>
              <w:right w:val="nil"/>
            </w:tcBorders>
            <w:shd w:val="clear" w:color="auto" w:fill="auto"/>
            <w:noWrap/>
            <w:vAlign w:val="bottom"/>
            <w:hideMark/>
          </w:tcPr>
          <w:p w14:paraId="5D6D62B2" w14:textId="77777777" w:rsidR="00930BB8" w:rsidRPr="00930BB8" w:rsidRDefault="00930BB8" w:rsidP="00930BB8">
            <w:pPr>
              <w:jc w:val="center"/>
              <w:rPr>
                <w:rFonts w:ascii="Times New Roman" w:eastAsia="Times New Roman" w:hAnsi="Times New Roman" w:cs="Times New Roman"/>
                <w:sz w:val="20"/>
                <w:szCs w:val="20"/>
                <w:lang w:eastAsia="en-US"/>
              </w:rPr>
            </w:pPr>
          </w:p>
        </w:tc>
        <w:tc>
          <w:tcPr>
            <w:tcW w:w="2643" w:type="dxa"/>
            <w:tcBorders>
              <w:top w:val="nil"/>
              <w:left w:val="nil"/>
              <w:bottom w:val="nil"/>
              <w:right w:val="nil"/>
            </w:tcBorders>
            <w:shd w:val="clear" w:color="auto" w:fill="auto"/>
            <w:noWrap/>
            <w:vAlign w:val="bottom"/>
            <w:hideMark/>
          </w:tcPr>
          <w:p w14:paraId="48701F3B" w14:textId="77777777" w:rsidR="00930BB8" w:rsidRPr="00930BB8" w:rsidRDefault="00930BB8" w:rsidP="00930BB8">
            <w:pPr>
              <w:jc w:val="right"/>
              <w:rPr>
                <w:rFonts w:ascii="Times New Roman" w:eastAsia="Times New Roman" w:hAnsi="Times New Roman" w:cs="Times New Roman"/>
                <w:sz w:val="20"/>
                <w:szCs w:val="20"/>
                <w:lang w:eastAsia="en-US"/>
              </w:rPr>
            </w:pPr>
          </w:p>
        </w:tc>
        <w:tc>
          <w:tcPr>
            <w:tcW w:w="1139" w:type="dxa"/>
            <w:tcBorders>
              <w:top w:val="nil"/>
              <w:left w:val="nil"/>
              <w:bottom w:val="nil"/>
              <w:right w:val="nil"/>
            </w:tcBorders>
            <w:shd w:val="clear" w:color="auto" w:fill="auto"/>
            <w:noWrap/>
            <w:vAlign w:val="bottom"/>
            <w:hideMark/>
          </w:tcPr>
          <w:p w14:paraId="106AE8BD" w14:textId="77777777" w:rsidR="00930BB8" w:rsidRPr="00930BB8" w:rsidRDefault="00930BB8" w:rsidP="00930BB8">
            <w:pPr>
              <w:rPr>
                <w:rFonts w:ascii="Times New Roman" w:eastAsia="Times New Roman" w:hAnsi="Times New Roman" w:cs="Times New Roman"/>
                <w:sz w:val="20"/>
                <w:szCs w:val="20"/>
                <w:lang w:eastAsia="en-US"/>
              </w:rPr>
            </w:pPr>
          </w:p>
        </w:tc>
        <w:tc>
          <w:tcPr>
            <w:tcW w:w="2874" w:type="dxa"/>
            <w:tcBorders>
              <w:top w:val="nil"/>
              <w:left w:val="nil"/>
              <w:bottom w:val="nil"/>
              <w:right w:val="nil"/>
            </w:tcBorders>
            <w:shd w:val="clear" w:color="auto" w:fill="auto"/>
            <w:noWrap/>
            <w:vAlign w:val="bottom"/>
            <w:hideMark/>
          </w:tcPr>
          <w:p w14:paraId="706F4704" w14:textId="77777777" w:rsidR="00930BB8" w:rsidRPr="00930BB8" w:rsidRDefault="00930BB8" w:rsidP="00930BB8">
            <w:pPr>
              <w:rPr>
                <w:rFonts w:ascii="Times New Roman" w:eastAsia="Times New Roman" w:hAnsi="Times New Roman" w:cs="Times New Roman"/>
                <w:sz w:val="20"/>
                <w:szCs w:val="20"/>
                <w:lang w:eastAsia="en-US"/>
              </w:rPr>
            </w:pPr>
          </w:p>
        </w:tc>
        <w:tc>
          <w:tcPr>
            <w:tcW w:w="1880" w:type="dxa"/>
            <w:tcBorders>
              <w:top w:val="nil"/>
              <w:left w:val="nil"/>
              <w:bottom w:val="nil"/>
              <w:right w:val="nil"/>
            </w:tcBorders>
            <w:shd w:val="clear" w:color="auto" w:fill="auto"/>
            <w:noWrap/>
            <w:vAlign w:val="bottom"/>
            <w:hideMark/>
          </w:tcPr>
          <w:p w14:paraId="780452AB" w14:textId="77777777" w:rsidR="00930BB8" w:rsidRPr="00930BB8" w:rsidRDefault="00930BB8" w:rsidP="00930BB8">
            <w:pPr>
              <w:rPr>
                <w:rFonts w:ascii="Times New Roman" w:eastAsia="Times New Roman" w:hAnsi="Times New Roman" w:cs="Times New Roman"/>
                <w:sz w:val="20"/>
                <w:szCs w:val="20"/>
                <w:lang w:eastAsia="en-US"/>
              </w:rPr>
            </w:pPr>
          </w:p>
        </w:tc>
        <w:tc>
          <w:tcPr>
            <w:tcW w:w="883" w:type="dxa"/>
            <w:tcBorders>
              <w:top w:val="nil"/>
              <w:left w:val="nil"/>
              <w:bottom w:val="nil"/>
              <w:right w:val="nil"/>
            </w:tcBorders>
            <w:shd w:val="clear" w:color="auto" w:fill="auto"/>
            <w:noWrap/>
            <w:vAlign w:val="bottom"/>
            <w:hideMark/>
          </w:tcPr>
          <w:p w14:paraId="58E471D1" w14:textId="77777777" w:rsidR="00930BB8" w:rsidRPr="00930BB8" w:rsidRDefault="00930BB8" w:rsidP="00930BB8">
            <w:pPr>
              <w:rPr>
                <w:rFonts w:ascii="Times New Roman" w:eastAsia="Times New Roman" w:hAnsi="Times New Roman" w:cs="Times New Roman"/>
                <w:sz w:val="20"/>
                <w:szCs w:val="20"/>
                <w:lang w:eastAsia="en-US"/>
              </w:rPr>
            </w:pPr>
          </w:p>
        </w:tc>
      </w:tr>
      <w:tr w:rsidR="00930BB8" w:rsidRPr="00930BB8" w14:paraId="1D1D9CBF" w14:textId="77777777" w:rsidTr="003027D2">
        <w:trPr>
          <w:trHeight w:val="288"/>
        </w:trPr>
        <w:tc>
          <w:tcPr>
            <w:tcW w:w="696" w:type="dxa"/>
            <w:tcBorders>
              <w:top w:val="nil"/>
              <w:left w:val="nil"/>
              <w:bottom w:val="nil"/>
              <w:right w:val="nil"/>
            </w:tcBorders>
            <w:shd w:val="clear" w:color="auto" w:fill="auto"/>
            <w:noWrap/>
            <w:vAlign w:val="bottom"/>
            <w:hideMark/>
          </w:tcPr>
          <w:p w14:paraId="4A1C8BFA" w14:textId="77777777" w:rsidR="00930BB8" w:rsidRPr="00930BB8" w:rsidRDefault="00930BB8" w:rsidP="00930BB8">
            <w:pPr>
              <w:rPr>
                <w:rFonts w:ascii="Times New Roman" w:eastAsia="Times New Roman" w:hAnsi="Times New Roman" w:cs="Times New Roman"/>
                <w:sz w:val="20"/>
                <w:szCs w:val="20"/>
                <w:lang w:eastAsia="en-US"/>
              </w:rPr>
            </w:pPr>
          </w:p>
        </w:tc>
        <w:tc>
          <w:tcPr>
            <w:tcW w:w="476" w:type="dxa"/>
            <w:tcBorders>
              <w:top w:val="nil"/>
              <w:left w:val="nil"/>
              <w:bottom w:val="nil"/>
              <w:right w:val="nil"/>
            </w:tcBorders>
            <w:shd w:val="clear" w:color="auto" w:fill="auto"/>
            <w:noWrap/>
            <w:vAlign w:val="bottom"/>
            <w:hideMark/>
          </w:tcPr>
          <w:p w14:paraId="4432E563" w14:textId="77777777" w:rsidR="00930BB8" w:rsidRPr="00930BB8" w:rsidRDefault="00930BB8" w:rsidP="00930BB8">
            <w:pPr>
              <w:jc w:val="center"/>
              <w:rPr>
                <w:rFonts w:ascii="Times New Roman" w:eastAsia="Times New Roman" w:hAnsi="Times New Roman" w:cs="Times New Roman"/>
                <w:sz w:val="20"/>
                <w:szCs w:val="20"/>
                <w:lang w:eastAsia="en-US"/>
              </w:rPr>
            </w:pPr>
          </w:p>
        </w:tc>
        <w:tc>
          <w:tcPr>
            <w:tcW w:w="2643" w:type="dxa"/>
            <w:tcBorders>
              <w:top w:val="nil"/>
              <w:left w:val="nil"/>
              <w:bottom w:val="nil"/>
              <w:right w:val="nil"/>
            </w:tcBorders>
            <w:shd w:val="clear" w:color="auto" w:fill="auto"/>
            <w:noWrap/>
            <w:vAlign w:val="bottom"/>
            <w:hideMark/>
          </w:tcPr>
          <w:p w14:paraId="6F96F28F" w14:textId="77777777" w:rsidR="00930BB8" w:rsidRPr="00930BB8" w:rsidRDefault="00930BB8" w:rsidP="00930BB8">
            <w:pPr>
              <w:jc w:val="right"/>
              <w:rPr>
                <w:rFonts w:ascii="Times New Roman" w:eastAsia="Times New Roman" w:hAnsi="Times New Roman" w:cs="Times New Roman"/>
                <w:sz w:val="20"/>
                <w:szCs w:val="20"/>
                <w:lang w:eastAsia="en-US"/>
              </w:rPr>
            </w:pPr>
          </w:p>
        </w:tc>
        <w:tc>
          <w:tcPr>
            <w:tcW w:w="1139" w:type="dxa"/>
            <w:tcBorders>
              <w:top w:val="nil"/>
              <w:left w:val="nil"/>
              <w:bottom w:val="nil"/>
              <w:right w:val="nil"/>
            </w:tcBorders>
            <w:shd w:val="clear" w:color="auto" w:fill="auto"/>
            <w:noWrap/>
            <w:vAlign w:val="bottom"/>
            <w:hideMark/>
          </w:tcPr>
          <w:p w14:paraId="0CE451DC" w14:textId="77777777" w:rsidR="00930BB8" w:rsidRPr="00930BB8" w:rsidRDefault="00930BB8" w:rsidP="00930BB8">
            <w:pPr>
              <w:rPr>
                <w:rFonts w:ascii="Times New Roman" w:eastAsia="Times New Roman" w:hAnsi="Times New Roman" w:cs="Times New Roman"/>
                <w:sz w:val="20"/>
                <w:szCs w:val="20"/>
                <w:lang w:eastAsia="en-US"/>
              </w:rPr>
            </w:pPr>
          </w:p>
        </w:tc>
        <w:tc>
          <w:tcPr>
            <w:tcW w:w="2874" w:type="dxa"/>
            <w:tcBorders>
              <w:top w:val="nil"/>
              <w:left w:val="nil"/>
              <w:bottom w:val="nil"/>
              <w:right w:val="nil"/>
            </w:tcBorders>
            <w:shd w:val="clear" w:color="auto" w:fill="auto"/>
            <w:noWrap/>
            <w:vAlign w:val="bottom"/>
            <w:hideMark/>
          </w:tcPr>
          <w:p w14:paraId="2E252CC8" w14:textId="77777777" w:rsidR="00930BB8" w:rsidRPr="00930BB8" w:rsidRDefault="00930BB8" w:rsidP="00930BB8">
            <w:pPr>
              <w:jc w:val="center"/>
              <w:rPr>
                <w:rFonts w:ascii="Arial" w:eastAsia="Times New Roman" w:hAnsi="Arial" w:cs="Arial"/>
                <w:b/>
                <w:bCs/>
                <w:sz w:val="20"/>
                <w:szCs w:val="20"/>
                <w:lang w:eastAsia="en-US"/>
              </w:rPr>
            </w:pPr>
            <w:r w:rsidRPr="00930BB8">
              <w:rPr>
                <w:rFonts w:ascii="Arial" w:eastAsia="Times New Roman" w:hAnsi="Arial" w:cs="Arial"/>
                <w:b/>
                <w:bCs/>
                <w:sz w:val="20"/>
                <w:szCs w:val="20"/>
                <w:lang w:eastAsia="en-US"/>
              </w:rPr>
              <w:t xml:space="preserve"> Total Award </w:t>
            </w:r>
          </w:p>
        </w:tc>
        <w:tc>
          <w:tcPr>
            <w:tcW w:w="1880" w:type="dxa"/>
            <w:tcBorders>
              <w:top w:val="nil"/>
              <w:left w:val="nil"/>
              <w:bottom w:val="double" w:sz="6" w:space="0" w:color="auto"/>
              <w:right w:val="nil"/>
            </w:tcBorders>
            <w:shd w:val="clear" w:color="auto" w:fill="auto"/>
            <w:noWrap/>
            <w:vAlign w:val="bottom"/>
            <w:hideMark/>
          </w:tcPr>
          <w:p w14:paraId="6333AF8C" w14:textId="77777777" w:rsidR="00930BB8" w:rsidRPr="00930BB8" w:rsidRDefault="00930BB8" w:rsidP="00930BB8">
            <w:pPr>
              <w:rPr>
                <w:rFonts w:ascii="Calibri" w:eastAsia="Times New Roman" w:hAnsi="Calibri" w:cs="Calibri"/>
                <w:b/>
                <w:bCs/>
                <w:sz w:val="20"/>
                <w:szCs w:val="20"/>
                <w:lang w:eastAsia="en-US"/>
              </w:rPr>
            </w:pPr>
            <w:r w:rsidRPr="00930BB8">
              <w:rPr>
                <w:rFonts w:ascii="Calibri" w:eastAsia="Times New Roman" w:hAnsi="Calibri" w:cs="Calibri"/>
                <w:b/>
                <w:bCs/>
                <w:sz w:val="20"/>
                <w:szCs w:val="20"/>
                <w:lang w:eastAsia="en-US"/>
              </w:rPr>
              <w:t> </w:t>
            </w:r>
          </w:p>
        </w:tc>
        <w:tc>
          <w:tcPr>
            <w:tcW w:w="883" w:type="dxa"/>
            <w:tcBorders>
              <w:top w:val="nil"/>
              <w:left w:val="nil"/>
              <w:bottom w:val="nil"/>
              <w:right w:val="nil"/>
            </w:tcBorders>
            <w:shd w:val="clear" w:color="auto" w:fill="auto"/>
            <w:noWrap/>
            <w:vAlign w:val="bottom"/>
            <w:hideMark/>
          </w:tcPr>
          <w:p w14:paraId="50E28538" w14:textId="77777777" w:rsidR="00930BB8" w:rsidRPr="00930BB8" w:rsidRDefault="00930BB8" w:rsidP="00930BB8">
            <w:pPr>
              <w:rPr>
                <w:rFonts w:ascii="Calibri" w:eastAsia="Times New Roman" w:hAnsi="Calibri" w:cs="Calibri"/>
                <w:b/>
                <w:bCs/>
                <w:sz w:val="20"/>
                <w:szCs w:val="20"/>
                <w:lang w:eastAsia="en-US"/>
              </w:rPr>
            </w:pPr>
          </w:p>
        </w:tc>
      </w:tr>
      <w:tr w:rsidR="00930BB8" w:rsidRPr="00930BB8" w14:paraId="607CB221" w14:textId="77777777" w:rsidTr="003027D2">
        <w:trPr>
          <w:trHeight w:val="276"/>
        </w:trPr>
        <w:tc>
          <w:tcPr>
            <w:tcW w:w="696" w:type="dxa"/>
            <w:tcBorders>
              <w:top w:val="nil"/>
              <w:left w:val="nil"/>
              <w:bottom w:val="nil"/>
              <w:right w:val="nil"/>
            </w:tcBorders>
            <w:shd w:val="clear" w:color="auto" w:fill="auto"/>
            <w:noWrap/>
            <w:vAlign w:val="bottom"/>
            <w:hideMark/>
          </w:tcPr>
          <w:p w14:paraId="14131857" w14:textId="77777777" w:rsidR="00930BB8" w:rsidRPr="00930BB8" w:rsidRDefault="00930BB8" w:rsidP="00930BB8">
            <w:pPr>
              <w:rPr>
                <w:rFonts w:ascii="Times New Roman" w:eastAsia="Times New Roman" w:hAnsi="Times New Roman" w:cs="Times New Roman"/>
                <w:sz w:val="20"/>
                <w:szCs w:val="20"/>
                <w:lang w:eastAsia="en-US"/>
              </w:rPr>
            </w:pPr>
          </w:p>
        </w:tc>
        <w:tc>
          <w:tcPr>
            <w:tcW w:w="476" w:type="dxa"/>
            <w:tcBorders>
              <w:top w:val="nil"/>
              <w:left w:val="nil"/>
              <w:bottom w:val="nil"/>
              <w:right w:val="nil"/>
            </w:tcBorders>
            <w:shd w:val="clear" w:color="auto" w:fill="auto"/>
            <w:noWrap/>
            <w:vAlign w:val="bottom"/>
            <w:hideMark/>
          </w:tcPr>
          <w:p w14:paraId="3B9989FD" w14:textId="77777777" w:rsidR="00930BB8" w:rsidRPr="00930BB8" w:rsidRDefault="00930BB8" w:rsidP="00930BB8">
            <w:pPr>
              <w:jc w:val="center"/>
              <w:rPr>
                <w:rFonts w:ascii="Times New Roman" w:eastAsia="Times New Roman" w:hAnsi="Times New Roman" w:cs="Times New Roman"/>
                <w:sz w:val="20"/>
                <w:szCs w:val="20"/>
                <w:lang w:eastAsia="en-US"/>
              </w:rPr>
            </w:pPr>
          </w:p>
        </w:tc>
        <w:tc>
          <w:tcPr>
            <w:tcW w:w="2643" w:type="dxa"/>
            <w:tcBorders>
              <w:top w:val="nil"/>
              <w:left w:val="nil"/>
              <w:bottom w:val="nil"/>
              <w:right w:val="nil"/>
            </w:tcBorders>
            <w:shd w:val="clear" w:color="auto" w:fill="auto"/>
            <w:noWrap/>
            <w:vAlign w:val="bottom"/>
            <w:hideMark/>
          </w:tcPr>
          <w:p w14:paraId="0C4F7439" w14:textId="77777777" w:rsidR="00930BB8" w:rsidRPr="00930BB8" w:rsidRDefault="00930BB8" w:rsidP="00930BB8">
            <w:pPr>
              <w:rPr>
                <w:rFonts w:ascii="Times New Roman" w:eastAsia="Times New Roman" w:hAnsi="Times New Roman" w:cs="Times New Roman"/>
                <w:sz w:val="20"/>
                <w:szCs w:val="20"/>
                <w:lang w:eastAsia="en-US"/>
              </w:rPr>
            </w:pPr>
          </w:p>
        </w:tc>
        <w:tc>
          <w:tcPr>
            <w:tcW w:w="1139" w:type="dxa"/>
            <w:tcBorders>
              <w:top w:val="nil"/>
              <w:left w:val="nil"/>
              <w:bottom w:val="nil"/>
              <w:right w:val="nil"/>
            </w:tcBorders>
            <w:shd w:val="clear" w:color="auto" w:fill="auto"/>
            <w:noWrap/>
            <w:vAlign w:val="bottom"/>
            <w:hideMark/>
          </w:tcPr>
          <w:p w14:paraId="5F2A62DB" w14:textId="77777777" w:rsidR="00930BB8" w:rsidRPr="00930BB8" w:rsidRDefault="00930BB8" w:rsidP="00930BB8">
            <w:pPr>
              <w:rPr>
                <w:rFonts w:ascii="Times New Roman" w:eastAsia="Times New Roman" w:hAnsi="Times New Roman" w:cs="Times New Roman"/>
                <w:sz w:val="20"/>
                <w:szCs w:val="20"/>
                <w:lang w:eastAsia="en-US"/>
              </w:rPr>
            </w:pPr>
          </w:p>
        </w:tc>
        <w:tc>
          <w:tcPr>
            <w:tcW w:w="2874" w:type="dxa"/>
            <w:tcBorders>
              <w:top w:val="nil"/>
              <w:left w:val="nil"/>
              <w:bottom w:val="nil"/>
              <w:right w:val="nil"/>
            </w:tcBorders>
            <w:shd w:val="clear" w:color="auto" w:fill="auto"/>
            <w:noWrap/>
            <w:vAlign w:val="bottom"/>
            <w:hideMark/>
          </w:tcPr>
          <w:p w14:paraId="781F5594" w14:textId="77777777" w:rsidR="00930BB8" w:rsidRPr="00930BB8" w:rsidRDefault="00930BB8" w:rsidP="00930BB8">
            <w:pPr>
              <w:rPr>
                <w:rFonts w:ascii="Times New Roman" w:eastAsia="Times New Roman" w:hAnsi="Times New Roman" w:cs="Times New Roman"/>
                <w:sz w:val="20"/>
                <w:szCs w:val="20"/>
                <w:lang w:eastAsia="en-US"/>
              </w:rPr>
            </w:pPr>
          </w:p>
        </w:tc>
        <w:tc>
          <w:tcPr>
            <w:tcW w:w="1880" w:type="dxa"/>
            <w:tcBorders>
              <w:top w:val="nil"/>
              <w:left w:val="nil"/>
              <w:bottom w:val="nil"/>
              <w:right w:val="nil"/>
            </w:tcBorders>
            <w:shd w:val="clear" w:color="auto" w:fill="auto"/>
            <w:noWrap/>
            <w:vAlign w:val="bottom"/>
            <w:hideMark/>
          </w:tcPr>
          <w:p w14:paraId="65230FCA" w14:textId="77777777" w:rsidR="00930BB8" w:rsidRPr="00930BB8" w:rsidRDefault="00930BB8" w:rsidP="00930BB8">
            <w:pPr>
              <w:rPr>
                <w:rFonts w:ascii="Times New Roman" w:eastAsia="Times New Roman" w:hAnsi="Times New Roman" w:cs="Times New Roman"/>
                <w:sz w:val="20"/>
                <w:szCs w:val="20"/>
                <w:lang w:eastAsia="en-US"/>
              </w:rPr>
            </w:pPr>
          </w:p>
        </w:tc>
        <w:tc>
          <w:tcPr>
            <w:tcW w:w="883" w:type="dxa"/>
            <w:tcBorders>
              <w:top w:val="nil"/>
              <w:left w:val="nil"/>
              <w:bottom w:val="nil"/>
              <w:right w:val="nil"/>
            </w:tcBorders>
            <w:shd w:val="clear" w:color="auto" w:fill="auto"/>
            <w:noWrap/>
            <w:vAlign w:val="bottom"/>
            <w:hideMark/>
          </w:tcPr>
          <w:p w14:paraId="0D21B07F" w14:textId="77777777" w:rsidR="00930BB8" w:rsidRPr="00930BB8" w:rsidRDefault="00930BB8" w:rsidP="00930BB8">
            <w:pPr>
              <w:rPr>
                <w:rFonts w:ascii="Times New Roman" w:eastAsia="Times New Roman" w:hAnsi="Times New Roman" w:cs="Times New Roman"/>
                <w:sz w:val="20"/>
                <w:szCs w:val="20"/>
                <w:lang w:eastAsia="en-US"/>
              </w:rPr>
            </w:pPr>
          </w:p>
        </w:tc>
      </w:tr>
      <w:tr w:rsidR="00930BB8" w:rsidRPr="00930BB8" w14:paraId="416642A6" w14:textId="77777777" w:rsidTr="003027D2">
        <w:trPr>
          <w:trHeight w:val="264"/>
        </w:trPr>
        <w:tc>
          <w:tcPr>
            <w:tcW w:w="696" w:type="dxa"/>
            <w:tcBorders>
              <w:top w:val="nil"/>
              <w:left w:val="nil"/>
              <w:bottom w:val="nil"/>
              <w:right w:val="nil"/>
            </w:tcBorders>
            <w:shd w:val="clear" w:color="auto" w:fill="auto"/>
            <w:noWrap/>
            <w:vAlign w:val="bottom"/>
            <w:hideMark/>
          </w:tcPr>
          <w:p w14:paraId="2ACA8C75" w14:textId="77777777" w:rsidR="00930BB8" w:rsidRPr="00930BB8" w:rsidRDefault="00930BB8" w:rsidP="00930BB8">
            <w:pPr>
              <w:rPr>
                <w:rFonts w:ascii="Times New Roman" w:eastAsia="Times New Roman" w:hAnsi="Times New Roman" w:cs="Times New Roman"/>
                <w:sz w:val="20"/>
                <w:szCs w:val="20"/>
                <w:lang w:eastAsia="en-US"/>
              </w:rPr>
            </w:pPr>
          </w:p>
        </w:tc>
        <w:tc>
          <w:tcPr>
            <w:tcW w:w="476" w:type="dxa"/>
            <w:tcBorders>
              <w:top w:val="nil"/>
              <w:left w:val="nil"/>
              <w:bottom w:val="nil"/>
              <w:right w:val="nil"/>
            </w:tcBorders>
            <w:shd w:val="clear" w:color="auto" w:fill="auto"/>
            <w:noWrap/>
            <w:vAlign w:val="bottom"/>
            <w:hideMark/>
          </w:tcPr>
          <w:p w14:paraId="377B30A2" w14:textId="77777777" w:rsidR="00930BB8" w:rsidRPr="00930BB8" w:rsidRDefault="00930BB8" w:rsidP="00930BB8">
            <w:pPr>
              <w:jc w:val="center"/>
              <w:rPr>
                <w:rFonts w:ascii="Times New Roman" w:eastAsia="Times New Roman" w:hAnsi="Times New Roman" w:cs="Times New Roman"/>
                <w:sz w:val="20"/>
                <w:szCs w:val="20"/>
                <w:lang w:eastAsia="en-US"/>
              </w:rPr>
            </w:pPr>
          </w:p>
        </w:tc>
        <w:tc>
          <w:tcPr>
            <w:tcW w:w="2643" w:type="dxa"/>
            <w:tcBorders>
              <w:top w:val="nil"/>
              <w:left w:val="nil"/>
              <w:bottom w:val="nil"/>
              <w:right w:val="nil"/>
            </w:tcBorders>
            <w:shd w:val="clear" w:color="auto" w:fill="auto"/>
            <w:noWrap/>
            <w:vAlign w:val="bottom"/>
            <w:hideMark/>
          </w:tcPr>
          <w:p w14:paraId="0C057F50" w14:textId="77777777" w:rsidR="00930BB8" w:rsidRPr="00930BB8" w:rsidRDefault="00930BB8" w:rsidP="00930BB8">
            <w:pPr>
              <w:rPr>
                <w:rFonts w:ascii="Times New Roman" w:eastAsia="Times New Roman" w:hAnsi="Times New Roman" w:cs="Times New Roman"/>
                <w:sz w:val="20"/>
                <w:szCs w:val="20"/>
                <w:lang w:eastAsia="en-US"/>
              </w:rPr>
            </w:pPr>
          </w:p>
        </w:tc>
        <w:tc>
          <w:tcPr>
            <w:tcW w:w="1139" w:type="dxa"/>
            <w:tcBorders>
              <w:top w:val="nil"/>
              <w:left w:val="nil"/>
              <w:bottom w:val="nil"/>
              <w:right w:val="nil"/>
            </w:tcBorders>
            <w:shd w:val="clear" w:color="auto" w:fill="auto"/>
            <w:noWrap/>
            <w:vAlign w:val="bottom"/>
            <w:hideMark/>
          </w:tcPr>
          <w:p w14:paraId="49F1C5FA" w14:textId="77777777" w:rsidR="00930BB8" w:rsidRPr="00930BB8" w:rsidRDefault="00930BB8" w:rsidP="00930BB8">
            <w:pPr>
              <w:rPr>
                <w:rFonts w:ascii="Times New Roman" w:eastAsia="Times New Roman" w:hAnsi="Times New Roman" w:cs="Times New Roman"/>
                <w:sz w:val="20"/>
                <w:szCs w:val="20"/>
                <w:lang w:eastAsia="en-US"/>
              </w:rPr>
            </w:pPr>
          </w:p>
        </w:tc>
        <w:tc>
          <w:tcPr>
            <w:tcW w:w="2874" w:type="dxa"/>
            <w:tcBorders>
              <w:top w:val="nil"/>
              <w:left w:val="nil"/>
              <w:bottom w:val="nil"/>
              <w:right w:val="nil"/>
            </w:tcBorders>
            <w:shd w:val="clear" w:color="auto" w:fill="auto"/>
            <w:noWrap/>
            <w:vAlign w:val="bottom"/>
            <w:hideMark/>
          </w:tcPr>
          <w:p w14:paraId="5B44DE36" w14:textId="77777777" w:rsidR="00930BB8" w:rsidRPr="00930BB8" w:rsidRDefault="00930BB8" w:rsidP="00930BB8">
            <w:pPr>
              <w:rPr>
                <w:rFonts w:ascii="Times New Roman" w:eastAsia="Times New Roman" w:hAnsi="Times New Roman" w:cs="Times New Roman"/>
                <w:sz w:val="20"/>
                <w:szCs w:val="20"/>
                <w:lang w:eastAsia="en-US"/>
              </w:rPr>
            </w:pPr>
          </w:p>
        </w:tc>
        <w:tc>
          <w:tcPr>
            <w:tcW w:w="1880" w:type="dxa"/>
            <w:tcBorders>
              <w:top w:val="nil"/>
              <w:left w:val="nil"/>
              <w:bottom w:val="nil"/>
              <w:right w:val="nil"/>
            </w:tcBorders>
            <w:shd w:val="clear" w:color="auto" w:fill="auto"/>
            <w:noWrap/>
            <w:vAlign w:val="bottom"/>
            <w:hideMark/>
          </w:tcPr>
          <w:p w14:paraId="7C0DA803" w14:textId="77777777" w:rsidR="00930BB8" w:rsidRPr="00930BB8" w:rsidRDefault="00930BB8" w:rsidP="00930BB8">
            <w:pPr>
              <w:rPr>
                <w:rFonts w:ascii="Times New Roman" w:eastAsia="Times New Roman" w:hAnsi="Times New Roman" w:cs="Times New Roman"/>
                <w:sz w:val="20"/>
                <w:szCs w:val="20"/>
                <w:lang w:eastAsia="en-US"/>
              </w:rPr>
            </w:pPr>
          </w:p>
        </w:tc>
        <w:tc>
          <w:tcPr>
            <w:tcW w:w="883" w:type="dxa"/>
            <w:tcBorders>
              <w:top w:val="nil"/>
              <w:left w:val="nil"/>
              <w:bottom w:val="nil"/>
              <w:right w:val="nil"/>
            </w:tcBorders>
            <w:shd w:val="clear" w:color="auto" w:fill="auto"/>
            <w:noWrap/>
            <w:vAlign w:val="bottom"/>
            <w:hideMark/>
          </w:tcPr>
          <w:p w14:paraId="32F37899" w14:textId="77777777" w:rsidR="00930BB8" w:rsidRPr="00930BB8" w:rsidRDefault="00930BB8" w:rsidP="00930BB8">
            <w:pPr>
              <w:rPr>
                <w:rFonts w:ascii="Times New Roman" w:eastAsia="Times New Roman" w:hAnsi="Times New Roman" w:cs="Times New Roman"/>
                <w:sz w:val="20"/>
                <w:szCs w:val="20"/>
                <w:lang w:eastAsia="en-US"/>
              </w:rPr>
            </w:pPr>
          </w:p>
        </w:tc>
      </w:tr>
      <w:tr w:rsidR="00930BB8" w:rsidRPr="00930BB8" w14:paraId="252334FB" w14:textId="77777777" w:rsidTr="003027D2">
        <w:trPr>
          <w:trHeight w:val="276"/>
        </w:trPr>
        <w:tc>
          <w:tcPr>
            <w:tcW w:w="696" w:type="dxa"/>
            <w:tcBorders>
              <w:top w:val="nil"/>
              <w:left w:val="nil"/>
              <w:bottom w:val="nil"/>
              <w:right w:val="nil"/>
            </w:tcBorders>
            <w:shd w:val="clear" w:color="auto" w:fill="auto"/>
            <w:noWrap/>
            <w:vAlign w:val="bottom"/>
            <w:hideMark/>
          </w:tcPr>
          <w:p w14:paraId="0B17B592" w14:textId="77777777" w:rsidR="00930BB8" w:rsidRPr="00930BB8" w:rsidRDefault="00930BB8" w:rsidP="00930BB8">
            <w:pPr>
              <w:rPr>
                <w:rFonts w:ascii="Times New Roman" w:eastAsia="Times New Roman" w:hAnsi="Times New Roman" w:cs="Times New Roman"/>
                <w:sz w:val="20"/>
                <w:szCs w:val="20"/>
                <w:lang w:eastAsia="en-US"/>
              </w:rPr>
            </w:pPr>
          </w:p>
        </w:tc>
        <w:tc>
          <w:tcPr>
            <w:tcW w:w="476" w:type="dxa"/>
            <w:tcBorders>
              <w:top w:val="nil"/>
              <w:left w:val="nil"/>
              <w:bottom w:val="nil"/>
              <w:right w:val="nil"/>
            </w:tcBorders>
            <w:shd w:val="clear" w:color="auto" w:fill="auto"/>
            <w:noWrap/>
            <w:vAlign w:val="bottom"/>
            <w:hideMark/>
          </w:tcPr>
          <w:p w14:paraId="279D5EA8" w14:textId="77777777" w:rsidR="00930BB8" w:rsidRPr="00930BB8" w:rsidRDefault="00930BB8" w:rsidP="00930BB8">
            <w:pPr>
              <w:jc w:val="center"/>
              <w:rPr>
                <w:rFonts w:ascii="Times New Roman" w:eastAsia="Times New Roman" w:hAnsi="Times New Roman" w:cs="Times New Roman"/>
                <w:sz w:val="20"/>
                <w:szCs w:val="20"/>
                <w:lang w:eastAsia="en-US"/>
              </w:rPr>
            </w:pPr>
          </w:p>
        </w:tc>
        <w:tc>
          <w:tcPr>
            <w:tcW w:w="2643" w:type="dxa"/>
            <w:tcBorders>
              <w:top w:val="nil"/>
              <w:left w:val="nil"/>
              <w:bottom w:val="nil"/>
              <w:right w:val="nil"/>
            </w:tcBorders>
            <w:shd w:val="clear" w:color="auto" w:fill="auto"/>
            <w:noWrap/>
            <w:vAlign w:val="bottom"/>
            <w:hideMark/>
          </w:tcPr>
          <w:p w14:paraId="5B452AD9" w14:textId="77777777" w:rsidR="00930BB8" w:rsidRPr="00930BB8" w:rsidRDefault="00930BB8" w:rsidP="00930BB8">
            <w:pPr>
              <w:rPr>
                <w:rFonts w:ascii="Times New Roman" w:eastAsia="Times New Roman" w:hAnsi="Times New Roman" w:cs="Times New Roman"/>
                <w:sz w:val="20"/>
                <w:szCs w:val="20"/>
                <w:lang w:eastAsia="en-US"/>
              </w:rPr>
            </w:pPr>
          </w:p>
        </w:tc>
        <w:tc>
          <w:tcPr>
            <w:tcW w:w="1139" w:type="dxa"/>
            <w:tcBorders>
              <w:top w:val="nil"/>
              <w:left w:val="nil"/>
              <w:bottom w:val="nil"/>
              <w:right w:val="nil"/>
            </w:tcBorders>
            <w:shd w:val="clear" w:color="auto" w:fill="auto"/>
            <w:noWrap/>
            <w:vAlign w:val="bottom"/>
            <w:hideMark/>
          </w:tcPr>
          <w:p w14:paraId="07899C2E" w14:textId="77777777" w:rsidR="00930BB8" w:rsidRPr="00930BB8" w:rsidRDefault="00930BB8" w:rsidP="00930BB8">
            <w:pPr>
              <w:rPr>
                <w:rFonts w:ascii="Times New Roman" w:eastAsia="Times New Roman" w:hAnsi="Times New Roman" w:cs="Times New Roman"/>
                <w:sz w:val="20"/>
                <w:szCs w:val="20"/>
                <w:lang w:eastAsia="en-US"/>
              </w:rPr>
            </w:pPr>
          </w:p>
        </w:tc>
        <w:tc>
          <w:tcPr>
            <w:tcW w:w="2874" w:type="dxa"/>
            <w:tcBorders>
              <w:top w:val="nil"/>
              <w:left w:val="nil"/>
              <w:bottom w:val="nil"/>
              <w:right w:val="nil"/>
            </w:tcBorders>
            <w:shd w:val="clear" w:color="auto" w:fill="auto"/>
            <w:noWrap/>
            <w:vAlign w:val="bottom"/>
            <w:hideMark/>
          </w:tcPr>
          <w:p w14:paraId="45393FEA" w14:textId="77777777" w:rsidR="00930BB8" w:rsidRPr="00930BB8" w:rsidRDefault="00930BB8" w:rsidP="00930BB8">
            <w:pPr>
              <w:rPr>
                <w:rFonts w:ascii="Times New Roman" w:eastAsia="Times New Roman" w:hAnsi="Times New Roman" w:cs="Times New Roman"/>
                <w:sz w:val="20"/>
                <w:szCs w:val="20"/>
                <w:lang w:eastAsia="en-US"/>
              </w:rPr>
            </w:pPr>
          </w:p>
        </w:tc>
        <w:tc>
          <w:tcPr>
            <w:tcW w:w="1880" w:type="dxa"/>
            <w:tcBorders>
              <w:top w:val="nil"/>
              <w:left w:val="nil"/>
              <w:bottom w:val="single" w:sz="8" w:space="0" w:color="auto"/>
              <w:right w:val="single" w:sz="4" w:space="0" w:color="auto"/>
            </w:tcBorders>
            <w:shd w:val="clear" w:color="auto" w:fill="auto"/>
            <w:noWrap/>
            <w:vAlign w:val="bottom"/>
            <w:hideMark/>
          </w:tcPr>
          <w:p w14:paraId="4055DE7B" w14:textId="77777777" w:rsidR="00930BB8" w:rsidRPr="00930BB8" w:rsidRDefault="00930BB8" w:rsidP="00930BB8">
            <w:pPr>
              <w:jc w:val="center"/>
              <w:rPr>
                <w:rFonts w:ascii="Arial" w:eastAsia="Times New Roman" w:hAnsi="Arial" w:cs="Arial"/>
                <w:b/>
                <w:bCs/>
                <w:sz w:val="20"/>
                <w:szCs w:val="20"/>
                <w:lang w:eastAsia="en-US"/>
              </w:rPr>
            </w:pPr>
            <w:r w:rsidRPr="00930BB8">
              <w:rPr>
                <w:rFonts w:ascii="Arial" w:eastAsia="Times New Roman" w:hAnsi="Arial" w:cs="Arial"/>
                <w:b/>
                <w:bCs/>
                <w:sz w:val="20"/>
                <w:szCs w:val="20"/>
                <w:lang w:eastAsia="en-US"/>
              </w:rPr>
              <w:t xml:space="preserve"> Budget </w:t>
            </w:r>
          </w:p>
        </w:tc>
        <w:tc>
          <w:tcPr>
            <w:tcW w:w="883" w:type="dxa"/>
            <w:tcBorders>
              <w:top w:val="nil"/>
              <w:left w:val="nil"/>
              <w:bottom w:val="single" w:sz="4" w:space="0" w:color="auto"/>
              <w:right w:val="nil"/>
            </w:tcBorders>
            <w:shd w:val="clear" w:color="auto" w:fill="auto"/>
            <w:noWrap/>
            <w:vAlign w:val="bottom"/>
            <w:hideMark/>
          </w:tcPr>
          <w:p w14:paraId="3944F2CB" w14:textId="77777777" w:rsidR="00930BB8" w:rsidRPr="00930BB8" w:rsidRDefault="00930BB8" w:rsidP="00930BB8">
            <w:pPr>
              <w:jc w:val="center"/>
              <w:rPr>
                <w:rFonts w:ascii="Arial" w:eastAsia="Times New Roman" w:hAnsi="Arial" w:cs="Arial"/>
                <w:b/>
                <w:bCs/>
                <w:color w:val="000000"/>
                <w:sz w:val="20"/>
                <w:szCs w:val="20"/>
                <w:lang w:eastAsia="en-US"/>
              </w:rPr>
            </w:pPr>
            <w:r w:rsidRPr="00930BB8">
              <w:rPr>
                <w:rFonts w:ascii="Arial" w:eastAsia="Times New Roman" w:hAnsi="Arial" w:cs="Arial"/>
                <w:b/>
                <w:bCs/>
                <w:color w:val="000000"/>
                <w:sz w:val="20"/>
                <w:szCs w:val="20"/>
                <w:lang w:eastAsia="en-US"/>
              </w:rPr>
              <w:t>%</w:t>
            </w:r>
          </w:p>
        </w:tc>
      </w:tr>
      <w:tr w:rsidR="00930BB8" w:rsidRPr="00930BB8" w14:paraId="2EEB012D" w14:textId="77777777" w:rsidTr="003027D2">
        <w:trPr>
          <w:trHeight w:val="264"/>
        </w:trPr>
        <w:tc>
          <w:tcPr>
            <w:tcW w:w="696" w:type="dxa"/>
            <w:tcBorders>
              <w:top w:val="single" w:sz="8" w:space="0" w:color="auto"/>
              <w:left w:val="nil"/>
              <w:bottom w:val="nil"/>
              <w:right w:val="nil"/>
            </w:tcBorders>
            <w:shd w:val="clear" w:color="000000" w:fill="C0C0C0"/>
            <w:noWrap/>
            <w:vAlign w:val="bottom"/>
            <w:hideMark/>
          </w:tcPr>
          <w:p w14:paraId="52B455DA"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 </w:t>
            </w:r>
          </w:p>
        </w:tc>
        <w:tc>
          <w:tcPr>
            <w:tcW w:w="3119" w:type="dxa"/>
            <w:gridSpan w:val="2"/>
            <w:tcBorders>
              <w:top w:val="single" w:sz="8" w:space="0" w:color="auto"/>
              <w:left w:val="nil"/>
              <w:bottom w:val="nil"/>
              <w:right w:val="nil"/>
            </w:tcBorders>
            <w:shd w:val="clear" w:color="000000" w:fill="C0C0C0"/>
            <w:noWrap/>
            <w:vAlign w:val="bottom"/>
            <w:hideMark/>
          </w:tcPr>
          <w:p w14:paraId="6B4E6FC6" w14:textId="77777777" w:rsidR="00930BB8" w:rsidRPr="00930BB8" w:rsidRDefault="00930BB8" w:rsidP="00930BB8">
            <w:pPr>
              <w:rPr>
                <w:rFonts w:ascii="Arial" w:eastAsia="Times New Roman" w:hAnsi="Arial" w:cs="Arial"/>
                <w:b/>
                <w:bCs/>
                <w:sz w:val="20"/>
                <w:szCs w:val="20"/>
                <w:lang w:eastAsia="en-US"/>
              </w:rPr>
            </w:pPr>
            <w:r w:rsidRPr="00930BB8">
              <w:rPr>
                <w:rFonts w:ascii="Arial" w:eastAsia="Times New Roman" w:hAnsi="Arial" w:cs="Arial"/>
                <w:b/>
                <w:bCs/>
                <w:sz w:val="20"/>
                <w:szCs w:val="20"/>
                <w:lang w:eastAsia="en-US"/>
              </w:rPr>
              <w:t>ADMINISTRATION</w:t>
            </w:r>
          </w:p>
        </w:tc>
        <w:tc>
          <w:tcPr>
            <w:tcW w:w="1139" w:type="dxa"/>
            <w:tcBorders>
              <w:top w:val="single" w:sz="8" w:space="0" w:color="auto"/>
              <w:left w:val="nil"/>
              <w:bottom w:val="nil"/>
              <w:right w:val="nil"/>
            </w:tcBorders>
            <w:shd w:val="clear" w:color="000000" w:fill="C0C0C0"/>
            <w:noWrap/>
            <w:vAlign w:val="bottom"/>
            <w:hideMark/>
          </w:tcPr>
          <w:p w14:paraId="3B22E821" w14:textId="77777777" w:rsidR="00930BB8" w:rsidRPr="00930BB8" w:rsidRDefault="00930BB8" w:rsidP="00930BB8">
            <w:pPr>
              <w:rPr>
                <w:rFonts w:ascii="Arial" w:eastAsia="Times New Roman" w:hAnsi="Arial" w:cs="Arial"/>
                <w:sz w:val="20"/>
                <w:szCs w:val="20"/>
                <w:lang w:eastAsia="en-US"/>
              </w:rPr>
            </w:pPr>
            <w:r w:rsidRPr="00930BB8">
              <w:rPr>
                <w:rFonts w:ascii="Arial" w:eastAsia="Times New Roman" w:hAnsi="Arial" w:cs="Arial"/>
                <w:sz w:val="20"/>
                <w:szCs w:val="20"/>
                <w:lang w:eastAsia="en-US"/>
              </w:rPr>
              <w:t> </w:t>
            </w:r>
          </w:p>
        </w:tc>
        <w:tc>
          <w:tcPr>
            <w:tcW w:w="2874" w:type="dxa"/>
            <w:tcBorders>
              <w:top w:val="single" w:sz="8" w:space="0" w:color="auto"/>
              <w:left w:val="nil"/>
              <w:bottom w:val="single" w:sz="4" w:space="0" w:color="auto"/>
              <w:right w:val="single" w:sz="4" w:space="0" w:color="auto"/>
            </w:tcBorders>
            <w:shd w:val="clear" w:color="000000" w:fill="C0C0C0"/>
            <w:noWrap/>
            <w:vAlign w:val="bottom"/>
            <w:hideMark/>
          </w:tcPr>
          <w:p w14:paraId="453014BA" w14:textId="77777777" w:rsidR="00930BB8" w:rsidRPr="00930BB8" w:rsidRDefault="00930BB8" w:rsidP="00930BB8">
            <w:pPr>
              <w:rPr>
                <w:rFonts w:ascii="Arial" w:eastAsia="Times New Roman" w:hAnsi="Arial" w:cs="Arial"/>
                <w:sz w:val="20"/>
                <w:szCs w:val="20"/>
                <w:lang w:eastAsia="en-US"/>
              </w:rPr>
            </w:pPr>
            <w:r w:rsidRPr="00930BB8">
              <w:rPr>
                <w:rFonts w:ascii="Arial" w:eastAsia="Times New Roman" w:hAnsi="Arial" w:cs="Arial"/>
                <w:sz w:val="20"/>
                <w:szCs w:val="20"/>
                <w:lang w:eastAsia="en-US"/>
              </w:rPr>
              <w:t> </w:t>
            </w:r>
          </w:p>
        </w:tc>
        <w:tc>
          <w:tcPr>
            <w:tcW w:w="1880" w:type="dxa"/>
            <w:tcBorders>
              <w:top w:val="nil"/>
              <w:left w:val="nil"/>
              <w:bottom w:val="single" w:sz="4" w:space="0" w:color="auto"/>
              <w:right w:val="single" w:sz="4" w:space="0" w:color="auto"/>
            </w:tcBorders>
            <w:shd w:val="clear" w:color="000000" w:fill="C0C0C0"/>
            <w:noWrap/>
            <w:vAlign w:val="bottom"/>
            <w:hideMark/>
          </w:tcPr>
          <w:p w14:paraId="6097FC22" w14:textId="77777777" w:rsidR="00930BB8" w:rsidRPr="00930BB8" w:rsidRDefault="00930BB8" w:rsidP="00930BB8">
            <w:pPr>
              <w:jc w:val="center"/>
              <w:rPr>
                <w:rFonts w:ascii="Arial" w:eastAsia="Times New Roman" w:hAnsi="Arial" w:cs="Arial"/>
                <w:b/>
                <w:bCs/>
                <w:sz w:val="20"/>
                <w:szCs w:val="20"/>
                <w:lang w:eastAsia="en-US"/>
              </w:rPr>
            </w:pPr>
            <w:r w:rsidRPr="00930BB8">
              <w:rPr>
                <w:rFonts w:ascii="Arial" w:eastAsia="Times New Roman" w:hAnsi="Arial" w:cs="Arial"/>
                <w:b/>
                <w:bCs/>
                <w:sz w:val="20"/>
                <w:szCs w:val="20"/>
                <w:lang w:eastAsia="en-US"/>
              </w:rPr>
              <w:t xml:space="preserve"> $                      -   </w:t>
            </w:r>
          </w:p>
        </w:tc>
        <w:tc>
          <w:tcPr>
            <w:tcW w:w="883" w:type="dxa"/>
            <w:tcBorders>
              <w:top w:val="nil"/>
              <w:left w:val="nil"/>
              <w:bottom w:val="nil"/>
              <w:right w:val="nil"/>
            </w:tcBorders>
            <w:shd w:val="clear" w:color="auto" w:fill="auto"/>
            <w:noWrap/>
            <w:vAlign w:val="bottom"/>
            <w:hideMark/>
          </w:tcPr>
          <w:p w14:paraId="41B09904" w14:textId="77777777" w:rsidR="00930BB8" w:rsidRPr="00930BB8" w:rsidRDefault="00930BB8" w:rsidP="00930BB8">
            <w:pPr>
              <w:jc w:val="center"/>
              <w:rPr>
                <w:rFonts w:ascii="Arial" w:eastAsia="Times New Roman" w:hAnsi="Arial" w:cs="Arial"/>
                <w:color w:val="000000"/>
                <w:sz w:val="20"/>
                <w:szCs w:val="20"/>
                <w:lang w:eastAsia="en-US"/>
              </w:rPr>
            </w:pPr>
            <w:r w:rsidRPr="00930BB8">
              <w:rPr>
                <w:rFonts w:ascii="Arial" w:eastAsia="Times New Roman" w:hAnsi="Arial" w:cs="Arial"/>
                <w:color w:val="000000"/>
                <w:sz w:val="20"/>
                <w:szCs w:val="20"/>
                <w:lang w:eastAsia="en-US"/>
              </w:rPr>
              <w:t>#DIV/0!</w:t>
            </w:r>
          </w:p>
        </w:tc>
      </w:tr>
      <w:tr w:rsidR="00930BB8" w:rsidRPr="00930BB8" w14:paraId="7A088EF4" w14:textId="77777777" w:rsidTr="003027D2">
        <w:trPr>
          <w:trHeight w:val="264"/>
        </w:trPr>
        <w:tc>
          <w:tcPr>
            <w:tcW w:w="696" w:type="dxa"/>
            <w:tcBorders>
              <w:top w:val="nil"/>
              <w:left w:val="nil"/>
              <w:bottom w:val="nil"/>
              <w:right w:val="nil"/>
            </w:tcBorders>
            <w:shd w:val="clear" w:color="auto" w:fill="auto"/>
            <w:noWrap/>
            <w:vAlign w:val="bottom"/>
            <w:hideMark/>
          </w:tcPr>
          <w:p w14:paraId="0898E335"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A1</w:t>
            </w:r>
          </w:p>
        </w:tc>
        <w:tc>
          <w:tcPr>
            <w:tcW w:w="476" w:type="dxa"/>
            <w:tcBorders>
              <w:top w:val="nil"/>
              <w:left w:val="nil"/>
              <w:bottom w:val="nil"/>
              <w:right w:val="nil"/>
            </w:tcBorders>
            <w:shd w:val="clear" w:color="auto" w:fill="auto"/>
            <w:noWrap/>
            <w:vAlign w:val="bottom"/>
            <w:hideMark/>
          </w:tcPr>
          <w:p w14:paraId="6C512325" w14:textId="77777777" w:rsidR="00930BB8" w:rsidRPr="00930BB8" w:rsidRDefault="00930BB8" w:rsidP="00930BB8">
            <w:pPr>
              <w:jc w:val="center"/>
              <w:rPr>
                <w:rFonts w:ascii="Arial" w:eastAsia="Times New Roman" w:hAnsi="Arial" w:cs="Arial"/>
                <w:sz w:val="20"/>
                <w:szCs w:val="20"/>
                <w:lang w:eastAsia="en-US"/>
              </w:rPr>
            </w:pPr>
          </w:p>
        </w:tc>
        <w:tc>
          <w:tcPr>
            <w:tcW w:w="3782" w:type="dxa"/>
            <w:gridSpan w:val="2"/>
            <w:tcBorders>
              <w:top w:val="single" w:sz="4" w:space="0" w:color="auto"/>
              <w:left w:val="single" w:sz="4" w:space="0" w:color="auto"/>
              <w:bottom w:val="single" w:sz="4" w:space="0" w:color="auto"/>
              <w:right w:val="nil"/>
            </w:tcBorders>
            <w:shd w:val="clear" w:color="auto" w:fill="auto"/>
            <w:noWrap/>
            <w:vAlign w:val="bottom"/>
            <w:hideMark/>
          </w:tcPr>
          <w:p w14:paraId="7FBE39CC" w14:textId="77777777" w:rsidR="00930BB8" w:rsidRPr="00930BB8" w:rsidRDefault="00930BB8" w:rsidP="00930BB8">
            <w:pPr>
              <w:ind w:firstLineChars="100" w:firstLine="200"/>
              <w:rPr>
                <w:rFonts w:ascii="Arial" w:eastAsia="Times New Roman" w:hAnsi="Arial" w:cs="Arial"/>
                <w:sz w:val="20"/>
                <w:szCs w:val="20"/>
                <w:lang w:eastAsia="en-US"/>
              </w:rPr>
            </w:pPr>
            <w:r w:rsidRPr="00930BB8">
              <w:rPr>
                <w:rFonts w:ascii="Arial" w:eastAsia="Times New Roman" w:hAnsi="Arial" w:cs="Arial"/>
                <w:sz w:val="20"/>
                <w:szCs w:val="20"/>
                <w:lang w:eastAsia="en-US"/>
              </w:rPr>
              <w:t>Admin Staff Salaries &amp; Fringe Benefits</w:t>
            </w:r>
          </w:p>
        </w:tc>
        <w:tc>
          <w:tcPr>
            <w:tcW w:w="2874" w:type="dxa"/>
            <w:tcBorders>
              <w:top w:val="nil"/>
              <w:left w:val="nil"/>
              <w:bottom w:val="single" w:sz="4" w:space="0" w:color="auto"/>
              <w:right w:val="nil"/>
            </w:tcBorders>
            <w:shd w:val="clear" w:color="auto" w:fill="auto"/>
            <w:noWrap/>
            <w:vAlign w:val="bottom"/>
            <w:hideMark/>
          </w:tcPr>
          <w:p w14:paraId="3FBC54F3" w14:textId="77777777" w:rsidR="00930BB8" w:rsidRPr="00930BB8" w:rsidRDefault="00930BB8" w:rsidP="00930BB8">
            <w:pPr>
              <w:ind w:firstLineChars="100" w:firstLine="200"/>
              <w:rPr>
                <w:rFonts w:ascii="Arial" w:eastAsia="Times New Roman" w:hAnsi="Arial" w:cs="Arial"/>
                <w:sz w:val="20"/>
                <w:szCs w:val="20"/>
                <w:lang w:eastAsia="en-US"/>
              </w:rPr>
            </w:pPr>
            <w:r w:rsidRPr="00930BB8">
              <w:rPr>
                <w:rFonts w:ascii="Arial" w:eastAsia="Times New Roman" w:hAnsi="Arial" w:cs="Arial"/>
                <w:sz w:val="20"/>
                <w:szCs w:val="20"/>
                <w:lang w:eastAsia="en-US"/>
              </w:rPr>
              <w:t> </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713C246"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 xml:space="preserve"> $                      -   </w:t>
            </w:r>
          </w:p>
        </w:tc>
        <w:tc>
          <w:tcPr>
            <w:tcW w:w="883" w:type="dxa"/>
            <w:tcBorders>
              <w:top w:val="nil"/>
              <w:left w:val="nil"/>
              <w:bottom w:val="nil"/>
              <w:right w:val="nil"/>
            </w:tcBorders>
            <w:shd w:val="clear" w:color="auto" w:fill="auto"/>
            <w:noWrap/>
            <w:vAlign w:val="bottom"/>
            <w:hideMark/>
          </w:tcPr>
          <w:p w14:paraId="0C10C2A9" w14:textId="77777777" w:rsidR="00930BB8" w:rsidRPr="00930BB8" w:rsidRDefault="00930BB8" w:rsidP="00930BB8">
            <w:pPr>
              <w:jc w:val="center"/>
              <w:rPr>
                <w:rFonts w:ascii="Arial" w:eastAsia="Times New Roman" w:hAnsi="Arial" w:cs="Arial"/>
                <w:sz w:val="20"/>
                <w:szCs w:val="20"/>
                <w:lang w:eastAsia="en-US"/>
              </w:rPr>
            </w:pPr>
          </w:p>
        </w:tc>
      </w:tr>
      <w:tr w:rsidR="00930BB8" w:rsidRPr="00930BB8" w14:paraId="17B979AC" w14:textId="77777777" w:rsidTr="003027D2">
        <w:trPr>
          <w:trHeight w:val="264"/>
        </w:trPr>
        <w:tc>
          <w:tcPr>
            <w:tcW w:w="696" w:type="dxa"/>
            <w:tcBorders>
              <w:top w:val="nil"/>
              <w:left w:val="nil"/>
              <w:bottom w:val="nil"/>
              <w:right w:val="nil"/>
            </w:tcBorders>
            <w:shd w:val="clear" w:color="auto" w:fill="auto"/>
            <w:noWrap/>
            <w:vAlign w:val="bottom"/>
            <w:hideMark/>
          </w:tcPr>
          <w:p w14:paraId="3561245F"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A2</w:t>
            </w:r>
          </w:p>
        </w:tc>
        <w:tc>
          <w:tcPr>
            <w:tcW w:w="476" w:type="dxa"/>
            <w:tcBorders>
              <w:top w:val="nil"/>
              <w:left w:val="nil"/>
              <w:bottom w:val="nil"/>
              <w:right w:val="nil"/>
            </w:tcBorders>
            <w:shd w:val="clear" w:color="auto" w:fill="auto"/>
            <w:noWrap/>
            <w:vAlign w:val="bottom"/>
            <w:hideMark/>
          </w:tcPr>
          <w:p w14:paraId="6ABD228E" w14:textId="77777777" w:rsidR="00930BB8" w:rsidRPr="00930BB8" w:rsidRDefault="00930BB8" w:rsidP="00930BB8">
            <w:pPr>
              <w:jc w:val="center"/>
              <w:rPr>
                <w:rFonts w:ascii="Arial" w:eastAsia="Times New Roman" w:hAnsi="Arial" w:cs="Arial"/>
                <w:sz w:val="20"/>
                <w:szCs w:val="20"/>
                <w:lang w:eastAsia="en-US"/>
              </w:rPr>
            </w:pPr>
          </w:p>
        </w:tc>
        <w:tc>
          <w:tcPr>
            <w:tcW w:w="6656" w:type="dxa"/>
            <w:gridSpan w:val="3"/>
            <w:tcBorders>
              <w:top w:val="single" w:sz="4" w:space="0" w:color="auto"/>
              <w:left w:val="single" w:sz="4" w:space="0" w:color="auto"/>
              <w:bottom w:val="single" w:sz="4" w:space="0" w:color="auto"/>
              <w:right w:val="nil"/>
            </w:tcBorders>
            <w:shd w:val="clear" w:color="auto" w:fill="auto"/>
            <w:noWrap/>
            <w:vAlign w:val="bottom"/>
            <w:hideMark/>
          </w:tcPr>
          <w:p w14:paraId="74E39DD0" w14:textId="77777777" w:rsidR="00930BB8" w:rsidRPr="00930BB8" w:rsidRDefault="00930BB8" w:rsidP="00930BB8">
            <w:pPr>
              <w:ind w:firstLineChars="100" w:firstLine="200"/>
              <w:rPr>
                <w:rFonts w:ascii="Arial" w:eastAsia="Times New Roman" w:hAnsi="Arial" w:cs="Arial"/>
                <w:sz w:val="20"/>
                <w:szCs w:val="20"/>
                <w:lang w:eastAsia="en-US"/>
              </w:rPr>
            </w:pPr>
            <w:r w:rsidRPr="00930BB8">
              <w:rPr>
                <w:rFonts w:ascii="Arial" w:eastAsia="Times New Roman" w:hAnsi="Arial" w:cs="Arial"/>
                <w:sz w:val="20"/>
                <w:szCs w:val="20"/>
                <w:lang w:eastAsia="en-US"/>
              </w:rPr>
              <w:t>Operational Expenses (</w:t>
            </w:r>
            <w:proofErr w:type="gramStart"/>
            <w:r w:rsidRPr="00930BB8">
              <w:rPr>
                <w:rFonts w:ascii="Arial" w:eastAsia="Times New Roman" w:hAnsi="Arial" w:cs="Arial"/>
                <w:sz w:val="20"/>
                <w:szCs w:val="20"/>
                <w:lang w:eastAsia="en-US"/>
              </w:rPr>
              <w:t>e.g.</w:t>
            </w:r>
            <w:proofErr w:type="gramEnd"/>
            <w:r w:rsidRPr="00930BB8">
              <w:rPr>
                <w:rFonts w:ascii="Arial" w:eastAsia="Times New Roman" w:hAnsi="Arial" w:cs="Arial"/>
                <w:sz w:val="20"/>
                <w:szCs w:val="20"/>
                <w:lang w:eastAsia="en-US"/>
              </w:rPr>
              <w:t xml:space="preserve"> travel, postage, printing, etc.)</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B2A3AE8"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 xml:space="preserve"> $                      -   </w:t>
            </w:r>
          </w:p>
        </w:tc>
        <w:tc>
          <w:tcPr>
            <w:tcW w:w="883" w:type="dxa"/>
            <w:tcBorders>
              <w:top w:val="nil"/>
              <w:left w:val="nil"/>
              <w:bottom w:val="nil"/>
              <w:right w:val="nil"/>
            </w:tcBorders>
            <w:shd w:val="clear" w:color="auto" w:fill="auto"/>
            <w:noWrap/>
            <w:vAlign w:val="bottom"/>
            <w:hideMark/>
          </w:tcPr>
          <w:p w14:paraId="7E22CA57" w14:textId="77777777" w:rsidR="00930BB8" w:rsidRPr="00930BB8" w:rsidRDefault="00930BB8" w:rsidP="00930BB8">
            <w:pPr>
              <w:jc w:val="center"/>
              <w:rPr>
                <w:rFonts w:ascii="Arial" w:eastAsia="Times New Roman" w:hAnsi="Arial" w:cs="Arial"/>
                <w:sz w:val="20"/>
                <w:szCs w:val="20"/>
                <w:lang w:eastAsia="en-US"/>
              </w:rPr>
            </w:pPr>
          </w:p>
        </w:tc>
      </w:tr>
      <w:tr w:rsidR="00930BB8" w:rsidRPr="00930BB8" w14:paraId="73B74A34" w14:textId="77777777" w:rsidTr="003027D2">
        <w:trPr>
          <w:trHeight w:val="276"/>
        </w:trPr>
        <w:tc>
          <w:tcPr>
            <w:tcW w:w="696" w:type="dxa"/>
            <w:tcBorders>
              <w:top w:val="nil"/>
              <w:left w:val="nil"/>
              <w:bottom w:val="nil"/>
              <w:right w:val="nil"/>
            </w:tcBorders>
            <w:shd w:val="clear" w:color="auto" w:fill="auto"/>
            <w:noWrap/>
            <w:vAlign w:val="bottom"/>
            <w:hideMark/>
          </w:tcPr>
          <w:p w14:paraId="417D7DF2"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A3</w:t>
            </w:r>
          </w:p>
        </w:tc>
        <w:tc>
          <w:tcPr>
            <w:tcW w:w="476" w:type="dxa"/>
            <w:tcBorders>
              <w:top w:val="nil"/>
              <w:left w:val="nil"/>
              <w:bottom w:val="nil"/>
              <w:right w:val="nil"/>
            </w:tcBorders>
            <w:shd w:val="clear" w:color="auto" w:fill="auto"/>
            <w:noWrap/>
            <w:vAlign w:val="bottom"/>
            <w:hideMark/>
          </w:tcPr>
          <w:p w14:paraId="06558B2D" w14:textId="77777777" w:rsidR="00930BB8" w:rsidRPr="00930BB8" w:rsidRDefault="00930BB8" w:rsidP="00930BB8">
            <w:pPr>
              <w:jc w:val="center"/>
              <w:rPr>
                <w:rFonts w:ascii="Arial" w:eastAsia="Times New Roman" w:hAnsi="Arial" w:cs="Arial"/>
                <w:sz w:val="20"/>
                <w:szCs w:val="20"/>
                <w:lang w:eastAsia="en-US"/>
              </w:rPr>
            </w:pPr>
          </w:p>
        </w:tc>
        <w:tc>
          <w:tcPr>
            <w:tcW w:w="2643" w:type="dxa"/>
            <w:tcBorders>
              <w:top w:val="nil"/>
              <w:left w:val="single" w:sz="4" w:space="0" w:color="auto"/>
              <w:bottom w:val="single" w:sz="4" w:space="0" w:color="auto"/>
              <w:right w:val="nil"/>
            </w:tcBorders>
            <w:shd w:val="clear" w:color="auto" w:fill="auto"/>
            <w:noWrap/>
            <w:vAlign w:val="bottom"/>
            <w:hideMark/>
          </w:tcPr>
          <w:p w14:paraId="1AC90428" w14:textId="77777777" w:rsidR="00930BB8" w:rsidRPr="00930BB8" w:rsidRDefault="00930BB8" w:rsidP="00930BB8">
            <w:pPr>
              <w:ind w:firstLineChars="100" w:firstLine="200"/>
              <w:rPr>
                <w:rFonts w:ascii="Arial" w:eastAsia="Times New Roman" w:hAnsi="Arial" w:cs="Arial"/>
                <w:sz w:val="20"/>
                <w:szCs w:val="20"/>
                <w:lang w:eastAsia="en-US"/>
              </w:rPr>
            </w:pPr>
            <w:r w:rsidRPr="00930BB8">
              <w:rPr>
                <w:rFonts w:ascii="Arial" w:eastAsia="Times New Roman" w:hAnsi="Arial" w:cs="Arial"/>
                <w:sz w:val="20"/>
                <w:szCs w:val="20"/>
                <w:lang w:eastAsia="en-US"/>
              </w:rPr>
              <w:t>Admin Indirect Costs</w:t>
            </w:r>
          </w:p>
        </w:tc>
        <w:tc>
          <w:tcPr>
            <w:tcW w:w="1139" w:type="dxa"/>
            <w:tcBorders>
              <w:top w:val="nil"/>
              <w:left w:val="nil"/>
              <w:bottom w:val="nil"/>
              <w:right w:val="nil"/>
            </w:tcBorders>
            <w:shd w:val="clear" w:color="auto" w:fill="auto"/>
            <w:noWrap/>
            <w:vAlign w:val="bottom"/>
            <w:hideMark/>
          </w:tcPr>
          <w:p w14:paraId="2CB13EF6" w14:textId="77777777" w:rsidR="00930BB8" w:rsidRPr="00930BB8" w:rsidRDefault="00930BB8" w:rsidP="00930BB8">
            <w:pPr>
              <w:ind w:firstLineChars="100" w:firstLine="200"/>
              <w:rPr>
                <w:rFonts w:ascii="Arial" w:eastAsia="Times New Roman" w:hAnsi="Arial" w:cs="Arial"/>
                <w:sz w:val="20"/>
                <w:szCs w:val="20"/>
                <w:lang w:eastAsia="en-US"/>
              </w:rPr>
            </w:pPr>
          </w:p>
        </w:tc>
        <w:tc>
          <w:tcPr>
            <w:tcW w:w="2874" w:type="dxa"/>
            <w:tcBorders>
              <w:top w:val="nil"/>
              <w:left w:val="nil"/>
              <w:bottom w:val="nil"/>
              <w:right w:val="nil"/>
            </w:tcBorders>
            <w:shd w:val="clear" w:color="auto" w:fill="auto"/>
            <w:noWrap/>
            <w:vAlign w:val="bottom"/>
            <w:hideMark/>
          </w:tcPr>
          <w:p w14:paraId="26C92156" w14:textId="77777777" w:rsidR="00930BB8" w:rsidRPr="00930BB8" w:rsidRDefault="00930BB8" w:rsidP="00930BB8">
            <w:pPr>
              <w:ind w:firstLineChars="100" w:firstLine="200"/>
              <w:rPr>
                <w:rFonts w:ascii="Times New Roman" w:eastAsia="Times New Roman" w:hAnsi="Times New Roman" w:cs="Times New Roman"/>
                <w:sz w:val="20"/>
                <w:szCs w:val="20"/>
                <w:lang w:eastAsia="en-US"/>
              </w:rPr>
            </w:pPr>
          </w:p>
        </w:tc>
        <w:tc>
          <w:tcPr>
            <w:tcW w:w="1880" w:type="dxa"/>
            <w:tcBorders>
              <w:top w:val="nil"/>
              <w:left w:val="single" w:sz="4" w:space="0" w:color="auto"/>
              <w:bottom w:val="nil"/>
              <w:right w:val="single" w:sz="4" w:space="0" w:color="auto"/>
            </w:tcBorders>
            <w:shd w:val="clear" w:color="auto" w:fill="auto"/>
            <w:noWrap/>
            <w:vAlign w:val="bottom"/>
            <w:hideMark/>
          </w:tcPr>
          <w:p w14:paraId="0D109C0A"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 xml:space="preserve"> $                      -   </w:t>
            </w:r>
          </w:p>
        </w:tc>
        <w:tc>
          <w:tcPr>
            <w:tcW w:w="883" w:type="dxa"/>
            <w:tcBorders>
              <w:top w:val="nil"/>
              <w:left w:val="nil"/>
              <w:bottom w:val="nil"/>
              <w:right w:val="nil"/>
            </w:tcBorders>
            <w:shd w:val="clear" w:color="auto" w:fill="auto"/>
            <w:noWrap/>
            <w:vAlign w:val="bottom"/>
            <w:hideMark/>
          </w:tcPr>
          <w:p w14:paraId="513EDD29" w14:textId="77777777" w:rsidR="00930BB8" w:rsidRPr="00930BB8" w:rsidRDefault="00930BB8" w:rsidP="00930BB8">
            <w:pPr>
              <w:jc w:val="center"/>
              <w:rPr>
                <w:rFonts w:ascii="Arial" w:eastAsia="Times New Roman" w:hAnsi="Arial" w:cs="Arial"/>
                <w:sz w:val="20"/>
                <w:szCs w:val="20"/>
                <w:lang w:eastAsia="en-US"/>
              </w:rPr>
            </w:pPr>
          </w:p>
        </w:tc>
      </w:tr>
      <w:tr w:rsidR="00930BB8" w:rsidRPr="00930BB8" w14:paraId="5BFB6612" w14:textId="77777777" w:rsidTr="003027D2">
        <w:trPr>
          <w:trHeight w:val="264"/>
        </w:trPr>
        <w:tc>
          <w:tcPr>
            <w:tcW w:w="696" w:type="dxa"/>
            <w:tcBorders>
              <w:top w:val="single" w:sz="8" w:space="0" w:color="auto"/>
              <w:left w:val="nil"/>
              <w:bottom w:val="nil"/>
              <w:right w:val="nil"/>
            </w:tcBorders>
            <w:shd w:val="clear" w:color="000000" w:fill="C0C0C0"/>
            <w:noWrap/>
            <w:vAlign w:val="bottom"/>
            <w:hideMark/>
          </w:tcPr>
          <w:p w14:paraId="59A6A4B3"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 </w:t>
            </w:r>
          </w:p>
        </w:tc>
        <w:tc>
          <w:tcPr>
            <w:tcW w:w="4258" w:type="dxa"/>
            <w:gridSpan w:val="3"/>
            <w:tcBorders>
              <w:top w:val="single" w:sz="8" w:space="0" w:color="auto"/>
              <w:left w:val="nil"/>
              <w:bottom w:val="nil"/>
              <w:right w:val="nil"/>
            </w:tcBorders>
            <w:shd w:val="clear" w:color="000000" w:fill="C0C0C0"/>
            <w:noWrap/>
            <w:vAlign w:val="bottom"/>
            <w:hideMark/>
          </w:tcPr>
          <w:p w14:paraId="690951F3" w14:textId="77777777" w:rsidR="00930BB8" w:rsidRPr="00930BB8" w:rsidRDefault="00930BB8" w:rsidP="00930BB8">
            <w:pPr>
              <w:rPr>
                <w:rFonts w:ascii="Arial" w:eastAsia="Times New Roman" w:hAnsi="Arial" w:cs="Arial"/>
                <w:b/>
                <w:bCs/>
                <w:sz w:val="20"/>
                <w:szCs w:val="20"/>
                <w:lang w:eastAsia="en-US"/>
              </w:rPr>
            </w:pPr>
            <w:r w:rsidRPr="00930BB8">
              <w:rPr>
                <w:rFonts w:ascii="Arial" w:eastAsia="Times New Roman" w:hAnsi="Arial" w:cs="Arial"/>
                <w:b/>
                <w:bCs/>
                <w:sz w:val="20"/>
                <w:szCs w:val="20"/>
                <w:lang w:eastAsia="en-US"/>
              </w:rPr>
              <w:t xml:space="preserve">CAREER &amp; SUPPORTIVE SERVICES </w:t>
            </w:r>
          </w:p>
        </w:tc>
        <w:tc>
          <w:tcPr>
            <w:tcW w:w="2874" w:type="dxa"/>
            <w:tcBorders>
              <w:top w:val="single" w:sz="8" w:space="0" w:color="auto"/>
              <w:left w:val="nil"/>
              <w:bottom w:val="single" w:sz="4" w:space="0" w:color="auto"/>
              <w:right w:val="single" w:sz="4" w:space="0" w:color="auto"/>
            </w:tcBorders>
            <w:shd w:val="clear" w:color="000000" w:fill="C0C0C0"/>
            <w:noWrap/>
            <w:vAlign w:val="bottom"/>
            <w:hideMark/>
          </w:tcPr>
          <w:p w14:paraId="2599B8D6" w14:textId="77777777" w:rsidR="00930BB8" w:rsidRPr="00930BB8" w:rsidRDefault="00930BB8" w:rsidP="00930BB8">
            <w:pPr>
              <w:ind w:firstLineChars="100" w:firstLine="200"/>
              <w:rPr>
                <w:rFonts w:ascii="Arial" w:eastAsia="Times New Roman" w:hAnsi="Arial" w:cs="Arial"/>
                <w:sz w:val="20"/>
                <w:szCs w:val="20"/>
                <w:lang w:eastAsia="en-US"/>
              </w:rPr>
            </w:pPr>
            <w:r w:rsidRPr="00930BB8">
              <w:rPr>
                <w:rFonts w:ascii="Arial" w:eastAsia="Times New Roman" w:hAnsi="Arial" w:cs="Arial"/>
                <w:sz w:val="20"/>
                <w:szCs w:val="20"/>
                <w:lang w:eastAsia="en-US"/>
              </w:rPr>
              <w:t> </w:t>
            </w:r>
          </w:p>
        </w:tc>
        <w:tc>
          <w:tcPr>
            <w:tcW w:w="1880" w:type="dxa"/>
            <w:tcBorders>
              <w:top w:val="single" w:sz="8" w:space="0" w:color="auto"/>
              <w:left w:val="nil"/>
              <w:bottom w:val="single" w:sz="4" w:space="0" w:color="auto"/>
              <w:right w:val="single" w:sz="4" w:space="0" w:color="auto"/>
            </w:tcBorders>
            <w:shd w:val="clear" w:color="000000" w:fill="C0C0C0"/>
            <w:noWrap/>
            <w:vAlign w:val="bottom"/>
            <w:hideMark/>
          </w:tcPr>
          <w:p w14:paraId="1554B041" w14:textId="77777777" w:rsidR="00930BB8" w:rsidRPr="00930BB8" w:rsidRDefault="00930BB8" w:rsidP="00930BB8">
            <w:pPr>
              <w:jc w:val="center"/>
              <w:rPr>
                <w:rFonts w:ascii="Arial" w:eastAsia="Times New Roman" w:hAnsi="Arial" w:cs="Arial"/>
                <w:b/>
                <w:bCs/>
                <w:sz w:val="20"/>
                <w:szCs w:val="20"/>
                <w:lang w:eastAsia="en-US"/>
              </w:rPr>
            </w:pPr>
            <w:r w:rsidRPr="00930BB8">
              <w:rPr>
                <w:rFonts w:ascii="Arial" w:eastAsia="Times New Roman" w:hAnsi="Arial" w:cs="Arial"/>
                <w:b/>
                <w:bCs/>
                <w:sz w:val="20"/>
                <w:szCs w:val="20"/>
                <w:lang w:eastAsia="en-US"/>
              </w:rPr>
              <w:t xml:space="preserve"> $                      -   </w:t>
            </w:r>
          </w:p>
        </w:tc>
        <w:tc>
          <w:tcPr>
            <w:tcW w:w="883" w:type="dxa"/>
            <w:tcBorders>
              <w:top w:val="nil"/>
              <w:left w:val="nil"/>
              <w:bottom w:val="nil"/>
              <w:right w:val="nil"/>
            </w:tcBorders>
            <w:shd w:val="clear" w:color="auto" w:fill="auto"/>
            <w:noWrap/>
            <w:vAlign w:val="bottom"/>
            <w:hideMark/>
          </w:tcPr>
          <w:p w14:paraId="6CFA5E2A" w14:textId="77777777" w:rsidR="00930BB8" w:rsidRPr="00930BB8" w:rsidRDefault="00930BB8" w:rsidP="00930BB8">
            <w:pPr>
              <w:jc w:val="center"/>
              <w:rPr>
                <w:rFonts w:ascii="Arial" w:eastAsia="Times New Roman" w:hAnsi="Arial" w:cs="Arial"/>
                <w:color w:val="000000"/>
                <w:sz w:val="20"/>
                <w:szCs w:val="20"/>
                <w:lang w:eastAsia="en-US"/>
              </w:rPr>
            </w:pPr>
            <w:r w:rsidRPr="00930BB8">
              <w:rPr>
                <w:rFonts w:ascii="Arial" w:eastAsia="Times New Roman" w:hAnsi="Arial" w:cs="Arial"/>
                <w:color w:val="000000"/>
                <w:sz w:val="20"/>
                <w:szCs w:val="20"/>
                <w:lang w:eastAsia="en-US"/>
              </w:rPr>
              <w:t>#DIV/0!</w:t>
            </w:r>
          </w:p>
        </w:tc>
      </w:tr>
      <w:tr w:rsidR="00930BB8" w:rsidRPr="00930BB8" w14:paraId="21F32846" w14:textId="77777777" w:rsidTr="003027D2">
        <w:trPr>
          <w:trHeight w:val="276"/>
        </w:trPr>
        <w:tc>
          <w:tcPr>
            <w:tcW w:w="696" w:type="dxa"/>
            <w:tcBorders>
              <w:top w:val="nil"/>
              <w:left w:val="nil"/>
              <w:bottom w:val="nil"/>
              <w:right w:val="nil"/>
            </w:tcBorders>
            <w:shd w:val="clear" w:color="auto" w:fill="auto"/>
            <w:noWrap/>
            <w:vAlign w:val="bottom"/>
            <w:hideMark/>
          </w:tcPr>
          <w:p w14:paraId="5687A145"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B1</w:t>
            </w:r>
          </w:p>
        </w:tc>
        <w:tc>
          <w:tcPr>
            <w:tcW w:w="476" w:type="dxa"/>
            <w:tcBorders>
              <w:top w:val="nil"/>
              <w:left w:val="nil"/>
              <w:bottom w:val="nil"/>
              <w:right w:val="nil"/>
            </w:tcBorders>
            <w:shd w:val="clear" w:color="auto" w:fill="auto"/>
            <w:noWrap/>
            <w:vAlign w:val="bottom"/>
            <w:hideMark/>
          </w:tcPr>
          <w:p w14:paraId="2C42C103" w14:textId="77777777" w:rsidR="00930BB8" w:rsidRPr="00930BB8" w:rsidRDefault="00930BB8" w:rsidP="00930BB8">
            <w:pPr>
              <w:jc w:val="center"/>
              <w:rPr>
                <w:rFonts w:ascii="Arial" w:eastAsia="Times New Roman" w:hAnsi="Arial" w:cs="Arial"/>
                <w:sz w:val="20"/>
                <w:szCs w:val="20"/>
                <w:lang w:eastAsia="en-US"/>
              </w:rPr>
            </w:pPr>
          </w:p>
        </w:tc>
        <w:tc>
          <w:tcPr>
            <w:tcW w:w="6656" w:type="dxa"/>
            <w:gridSpan w:val="3"/>
            <w:tcBorders>
              <w:top w:val="single" w:sz="4" w:space="0" w:color="auto"/>
              <w:left w:val="single" w:sz="4" w:space="0" w:color="auto"/>
              <w:bottom w:val="single" w:sz="4" w:space="0" w:color="auto"/>
              <w:right w:val="nil"/>
            </w:tcBorders>
            <w:shd w:val="clear" w:color="auto" w:fill="auto"/>
            <w:noWrap/>
            <w:vAlign w:val="bottom"/>
            <w:hideMark/>
          </w:tcPr>
          <w:p w14:paraId="17F36DFA" w14:textId="77777777" w:rsidR="00930BB8" w:rsidRPr="00930BB8" w:rsidRDefault="00930BB8" w:rsidP="00930BB8">
            <w:pPr>
              <w:ind w:firstLineChars="100" w:firstLine="200"/>
              <w:rPr>
                <w:rFonts w:ascii="Arial" w:eastAsia="Times New Roman" w:hAnsi="Arial" w:cs="Arial"/>
                <w:sz w:val="20"/>
                <w:szCs w:val="20"/>
                <w:lang w:eastAsia="en-US"/>
              </w:rPr>
            </w:pPr>
            <w:r w:rsidRPr="00930BB8">
              <w:rPr>
                <w:rFonts w:ascii="Arial" w:eastAsia="Times New Roman" w:hAnsi="Arial" w:cs="Arial"/>
                <w:sz w:val="20"/>
                <w:szCs w:val="20"/>
                <w:lang w:eastAsia="en-US"/>
              </w:rPr>
              <w:t>Program Staff Salaries &amp; Fringe Benefits</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0CEDA26"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 xml:space="preserve"> $                      -   </w:t>
            </w:r>
          </w:p>
        </w:tc>
        <w:tc>
          <w:tcPr>
            <w:tcW w:w="883" w:type="dxa"/>
            <w:tcBorders>
              <w:top w:val="nil"/>
              <w:left w:val="nil"/>
              <w:bottom w:val="nil"/>
              <w:right w:val="nil"/>
            </w:tcBorders>
            <w:shd w:val="clear" w:color="auto" w:fill="auto"/>
            <w:noWrap/>
            <w:vAlign w:val="bottom"/>
            <w:hideMark/>
          </w:tcPr>
          <w:p w14:paraId="4A93C4D6" w14:textId="77777777" w:rsidR="00930BB8" w:rsidRPr="00930BB8" w:rsidRDefault="00930BB8" w:rsidP="00930BB8">
            <w:pPr>
              <w:jc w:val="center"/>
              <w:rPr>
                <w:rFonts w:ascii="Arial" w:eastAsia="Times New Roman" w:hAnsi="Arial" w:cs="Arial"/>
                <w:sz w:val="20"/>
                <w:szCs w:val="20"/>
                <w:lang w:eastAsia="en-US"/>
              </w:rPr>
            </w:pPr>
          </w:p>
        </w:tc>
      </w:tr>
      <w:tr w:rsidR="00930BB8" w:rsidRPr="00930BB8" w14:paraId="700D1F95" w14:textId="77777777" w:rsidTr="003027D2">
        <w:trPr>
          <w:trHeight w:val="276"/>
        </w:trPr>
        <w:tc>
          <w:tcPr>
            <w:tcW w:w="696" w:type="dxa"/>
            <w:tcBorders>
              <w:top w:val="nil"/>
              <w:left w:val="nil"/>
              <w:bottom w:val="nil"/>
              <w:right w:val="nil"/>
            </w:tcBorders>
            <w:shd w:val="clear" w:color="auto" w:fill="auto"/>
            <w:noWrap/>
            <w:vAlign w:val="bottom"/>
            <w:hideMark/>
          </w:tcPr>
          <w:p w14:paraId="085CD9CD"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B2</w:t>
            </w:r>
          </w:p>
        </w:tc>
        <w:tc>
          <w:tcPr>
            <w:tcW w:w="476" w:type="dxa"/>
            <w:tcBorders>
              <w:top w:val="nil"/>
              <w:left w:val="nil"/>
              <w:bottom w:val="nil"/>
              <w:right w:val="nil"/>
            </w:tcBorders>
            <w:shd w:val="clear" w:color="auto" w:fill="auto"/>
            <w:noWrap/>
            <w:vAlign w:val="bottom"/>
            <w:hideMark/>
          </w:tcPr>
          <w:p w14:paraId="6D1C552D" w14:textId="77777777" w:rsidR="00930BB8" w:rsidRPr="00930BB8" w:rsidRDefault="00930BB8" w:rsidP="00930BB8">
            <w:pPr>
              <w:jc w:val="center"/>
              <w:rPr>
                <w:rFonts w:ascii="Arial" w:eastAsia="Times New Roman" w:hAnsi="Arial" w:cs="Arial"/>
                <w:sz w:val="20"/>
                <w:szCs w:val="20"/>
                <w:lang w:eastAsia="en-US"/>
              </w:rPr>
            </w:pPr>
          </w:p>
        </w:tc>
        <w:tc>
          <w:tcPr>
            <w:tcW w:w="6656" w:type="dxa"/>
            <w:gridSpan w:val="3"/>
            <w:tcBorders>
              <w:top w:val="single" w:sz="4" w:space="0" w:color="auto"/>
              <w:left w:val="single" w:sz="4" w:space="0" w:color="auto"/>
              <w:bottom w:val="single" w:sz="4" w:space="0" w:color="auto"/>
              <w:right w:val="nil"/>
            </w:tcBorders>
            <w:shd w:val="clear" w:color="auto" w:fill="auto"/>
            <w:noWrap/>
            <w:vAlign w:val="bottom"/>
            <w:hideMark/>
          </w:tcPr>
          <w:p w14:paraId="72FC9907" w14:textId="77777777" w:rsidR="00930BB8" w:rsidRPr="00930BB8" w:rsidRDefault="00930BB8" w:rsidP="00930BB8">
            <w:pPr>
              <w:ind w:firstLineChars="100" w:firstLine="200"/>
              <w:rPr>
                <w:rFonts w:ascii="Arial" w:eastAsia="Times New Roman" w:hAnsi="Arial" w:cs="Arial"/>
                <w:sz w:val="20"/>
                <w:szCs w:val="20"/>
                <w:lang w:eastAsia="en-US"/>
              </w:rPr>
            </w:pPr>
            <w:r w:rsidRPr="00930BB8">
              <w:rPr>
                <w:rFonts w:ascii="Arial" w:eastAsia="Times New Roman" w:hAnsi="Arial" w:cs="Arial"/>
                <w:sz w:val="20"/>
                <w:szCs w:val="20"/>
                <w:lang w:eastAsia="en-US"/>
              </w:rPr>
              <w:t>Operational Expenses (</w:t>
            </w:r>
            <w:proofErr w:type="gramStart"/>
            <w:r w:rsidRPr="00930BB8">
              <w:rPr>
                <w:rFonts w:ascii="Arial" w:eastAsia="Times New Roman" w:hAnsi="Arial" w:cs="Arial"/>
                <w:sz w:val="20"/>
                <w:szCs w:val="20"/>
                <w:lang w:eastAsia="en-US"/>
              </w:rPr>
              <w:t>e.g.</w:t>
            </w:r>
            <w:proofErr w:type="gramEnd"/>
            <w:r w:rsidRPr="00930BB8">
              <w:rPr>
                <w:rFonts w:ascii="Arial" w:eastAsia="Times New Roman" w:hAnsi="Arial" w:cs="Arial"/>
                <w:sz w:val="20"/>
                <w:szCs w:val="20"/>
                <w:lang w:eastAsia="en-US"/>
              </w:rPr>
              <w:t xml:space="preserve"> travel, postage, printing, etc.)</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F87A125"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 xml:space="preserve"> $                      -   </w:t>
            </w:r>
          </w:p>
        </w:tc>
        <w:tc>
          <w:tcPr>
            <w:tcW w:w="883" w:type="dxa"/>
            <w:tcBorders>
              <w:top w:val="nil"/>
              <w:left w:val="nil"/>
              <w:bottom w:val="nil"/>
              <w:right w:val="nil"/>
            </w:tcBorders>
            <w:shd w:val="clear" w:color="auto" w:fill="auto"/>
            <w:noWrap/>
            <w:vAlign w:val="bottom"/>
            <w:hideMark/>
          </w:tcPr>
          <w:p w14:paraId="713DEF2A" w14:textId="77777777" w:rsidR="00930BB8" w:rsidRPr="00930BB8" w:rsidRDefault="00930BB8" w:rsidP="00930BB8">
            <w:pPr>
              <w:jc w:val="center"/>
              <w:rPr>
                <w:rFonts w:ascii="Arial" w:eastAsia="Times New Roman" w:hAnsi="Arial" w:cs="Arial"/>
                <w:sz w:val="20"/>
                <w:szCs w:val="20"/>
                <w:lang w:eastAsia="en-US"/>
              </w:rPr>
            </w:pPr>
          </w:p>
        </w:tc>
      </w:tr>
      <w:tr w:rsidR="00930BB8" w:rsidRPr="00930BB8" w14:paraId="51C40671" w14:textId="77777777" w:rsidTr="003027D2">
        <w:trPr>
          <w:trHeight w:val="276"/>
        </w:trPr>
        <w:tc>
          <w:tcPr>
            <w:tcW w:w="696" w:type="dxa"/>
            <w:tcBorders>
              <w:top w:val="nil"/>
              <w:left w:val="nil"/>
              <w:bottom w:val="nil"/>
              <w:right w:val="nil"/>
            </w:tcBorders>
            <w:shd w:val="clear" w:color="auto" w:fill="auto"/>
            <w:noWrap/>
            <w:vAlign w:val="bottom"/>
            <w:hideMark/>
          </w:tcPr>
          <w:p w14:paraId="428184C0"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B3</w:t>
            </w:r>
          </w:p>
        </w:tc>
        <w:tc>
          <w:tcPr>
            <w:tcW w:w="476" w:type="dxa"/>
            <w:tcBorders>
              <w:top w:val="nil"/>
              <w:left w:val="nil"/>
              <w:bottom w:val="nil"/>
              <w:right w:val="nil"/>
            </w:tcBorders>
            <w:shd w:val="clear" w:color="auto" w:fill="auto"/>
            <w:noWrap/>
            <w:vAlign w:val="bottom"/>
            <w:hideMark/>
          </w:tcPr>
          <w:p w14:paraId="7DCE89B2" w14:textId="77777777" w:rsidR="00930BB8" w:rsidRPr="00930BB8" w:rsidRDefault="00930BB8" w:rsidP="00930BB8">
            <w:pPr>
              <w:jc w:val="center"/>
              <w:rPr>
                <w:rFonts w:ascii="Arial" w:eastAsia="Times New Roman" w:hAnsi="Arial" w:cs="Arial"/>
                <w:sz w:val="20"/>
                <w:szCs w:val="20"/>
                <w:lang w:eastAsia="en-US"/>
              </w:rPr>
            </w:pPr>
          </w:p>
        </w:tc>
        <w:tc>
          <w:tcPr>
            <w:tcW w:w="3782" w:type="dxa"/>
            <w:gridSpan w:val="2"/>
            <w:tcBorders>
              <w:top w:val="single" w:sz="4" w:space="0" w:color="auto"/>
              <w:left w:val="single" w:sz="4" w:space="0" w:color="auto"/>
              <w:bottom w:val="single" w:sz="4" w:space="0" w:color="auto"/>
              <w:right w:val="nil"/>
            </w:tcBorders>
            <w:shd w:val="clear" w:color="auto" w:fill="auto"/>
            <w:noWrap/>
            <w:vAlign w:val="bottom"/>
            <w:hideMark/>
          </w:tcPr>
          <w:p w14:paraId="77856A98" w14:textId="77777777" w:rsidR="00930BB8" w:rsidRPr="00930BB8" w:rsidRDefault="00930BB8" w:rsidP="00930BB8">
            <w:pPr>
              <w:ind w:firstLineChars="100" w:firstLine="200"/>
              <w:rPr>
                <w:rFonts w:ascii="Arial" w:eastAsia="Times New Roman" w:hAnsi="Arial" w:cs="Arial"/>
                <w:sz w:val="20"/>
                <w:szCs w:val="20"/>
                <w:lang w:eastAsia="en-US"/>
              </w:rPr>
            </w:pPr>
            <w:r w:rsidRPr="00930BB8">
              <w:rPr>
                <w:rFonts w:ascii="Arial" w:eastAsia="Times New Roman" w:hAnsi="Arial" w:cs="Arial"/>
                <w:sz w:val="20"/>
                <w:szCs w:val="20"/>
                <w:lang w:eastAsia="en-US"/>
              </w:rPr>
              <w:t>Other Program Expenses</w:t>
            </w:r>
          </w:p>
        </w:tc>
        <w:tc>
          <w:tcPr>
            <w:tcW w:w="2874" w:type="dxa"/>
            <w:tcBorders>
              <w:top w:val="nil"/>
              <w:left w:val="nil"/>
              <w:bottom w:val="single" w:sz="4" w:space="0" w:color="auto"/>
              <w:right w:val="nil"/>
            </w:tcBorders>
            <w:shd w:val="clear" w:color="auto" w:fill="auto"/>
            <w:noWrap/>
            <w:vAlign w:val="bottom"/>
            <w:hideMark/>
          </w:tcPr>
          <w:p w14:paraId="54575004" w14:textId="77777777" w:rsidR="00930BB8" w:rsidRPr="00930BB8" w:rsidRDefault="00930BB8" w:rsidP="00930BB8">
            <w:pPr>
              <w:ind w:firstLineChars="100" w:firstLine="200"/>
              <w:rPr>
                <w:rFonts w:ascii="Arial" w:eastAsia="Times New Roman" w:hAnsi="Arial" w:cs="Arial"/>
                <w:sz w:val="20"/>
                <w:szCs w:val="20"/>
                <w:lang w:eastAsia="en-US"/>
              </w:rPr>
            </w:pPr>
            <w:r w:rsidRPr="00930BB8">
              <w:rPr>
                <w:rFonts w:ascii="Arial" w:eastAsia="Times New Roman" w:hAnsi="Arial" w:cs="Arial"/>
                <w:sz w:val="20"/>
                <w:szCs w:val="20"/>
                <w:lang w:eastAsia="en-US"/>
              </w:rPr>
              <w:t> </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4A57A9A"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 xml:space="preserve"> $                      -   </w:t>
            </w:r>
          </w:p>
        </w:tc>
        <w:tc>
          <w:tcPr>
            <w:tcW w:w="883" w:type="dxa"/>
            <w:tcBorders>
              <w:top w:val="nil"/>
              <w:left w:val="nil"/>
              <w:bottom w:val="nil"/>
              <w:right w:val="nil"/>
            </w:tcBorders>
            <w:shd w:val="clear" w:color="auto" w:fill="auto"/>
            <w:noWrap/>
            <w:vAlign w:val="bottom"/>
            <w:hideMark/>
          </w:tcPr>
          <w:p w14:paraId="4B5D34EB" w14:textId="77777777" w:rsidR="00930BB8" w:rsidRPr="00930BB8" w:rsidRDefault="00930BB8" w:rsidP="00930BB8">
            <w:pPr>
              <w:jc w:val="center"/>
              <w:rPr>
                <w:rFonts w:ascii="Arial" w:eastAsia="Times New Roman" w:hAnsi="Arial" w:cs="Arial"/>
                <w:sz w:val="20"/>
                <w:szCs w:val="20"/>
                <w:lang w:eastAsia="en-US"/>
              </w:rPr>
            </w:pPr>
          </w:p>
        </w:tc>
      </w:tr>
      <w:tr w:rsidR="00930BB8" w:rsidRPr="00930BB8" w14:paraId="5E6A00E2" w14:textId="77777777" w:rsidTr="003027D2">
        <w:trPr>
          <w:trHeight w:val="288"/>
        </w:trPr>
        <w:tc>
          <w:tcPr>
            <w:tcW w:w="696" w:type="dxa"/>
            <w:tcBorders>
              <w:top w:val="nil"/>
              <w:left w:val="nil"/>
              <w:bottom w:val="nil"/>
              <w:right w:val="nil"/>
            </w:tcBorders>
            <w:shd w:val="clear" w:color="auto" w:fill="auto"/>
            <w:noWrap/>
            <w:vAlign w:val="bottom"/>
            <w:hideMark/>
          </w:tcPr>
          <w:p w14:paraId="68380C8B"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B6</w:t>
            </w:r>
          </w:p>
        </w:tc>
        <w:tc>
          <w:tcPr>
            <w:tcW w:w="476" w:type="dxa"/>
            <w:tcBorders>
              <w:top w:val="nil"/>
              <w:left w:val="nil"/>
              <w:bottom w:val="nil"/>
              <w:right w:val="nil"/>
            </w:tcBorders>
            <w:shd w:val="clear" w:color="auto" w:fill="auto"/>
            <w:noWrap/>
            <w:vAlign w:val="bottom"/>
            <w:hideMark/>
          </w:tcPr>
          <w:p w14:paraId="49461520" w14:textId="77777777" w:rsidR="00930BB8" w:rsidRPr="00930BB8" w:rsidRDefault="00930BB8" w:rsidP="00930BB8">
            <w:pPr>
              <w:jc w:val="center"/>
              <w:rPr>
                <w:rFonts w:ascii="Arial" w:eastAsia="Times New Roman" w:hAnsi="Arial" w:cs="Arial"/>
                <w:sz w:val="20"/>
                <w:szCs w:val="20"/>
                <w:lang w:eastAsia="en-US"/>
              </w:rPr>
            </w:pPr>
          </w:p>
        </w:tc>
        <w:tc>
          <w:tcPr>
            <w:tcW w:w="2643" w:type="dxa"/>
            <w:tcBorders>
              <w:top w:val="nil"/>
              <w:left w:val="single" w:sz="4" w:space="0" w:color="auto"/>
              <w:bottom w:val="single" w:sz="4" w:space="0" w:color="auto"/>
              <w:right w:val="nil"/>
            </w:tcBorders>
            <w:shd w:val="clear" w:color="auto" w:fill="auto"/>
            <w:noWrap/>
            <w:vAlign w:val="bottom"/>
            <w:hideMark/>
          </w:tcPr>
          <w:p w14:paraId="20A5444B" w14:textId="77777777" w:rsidR="00930BB8" w:rsidRPr="00930BB8" w:rsidRDefault="00930BB8" w:rsidP="00930BB8">
            <w:pPr>
              <w:ind w:firstLineChars="100" w:firstLine="200"/>
              <w:rPr>
                <w:rFonts w:ascii="Arial" w:eastAsia="Times New Roman" w:hAnsi="Arial" w:cs="Arial"/>
                <w:sz w:val="20"/>
                <w:szCs w:val="20"/>
                <w:lang w:eastAsia="en-US"/>
              </w:rPr>
            </w:pPr>
            <w:r w:rsidRPr="00930BB8">
              <w:rPr>
                <w:rFonts w:ascii="Arial" w:eastAsia="Times New Roman" w:hAnsi="Arial" w:cs="Arial"/>
                <w:sz w:val="20"/>
                <w:szCs w:val="20"/>
                <w:lang w:eastAsia="en-US"/>
              </w:rPr>
              <w:t>Program Indirect Costs</w:t>
            </w:r>
          </w:p>
        </w:tc>
        <w:tc>
          <w:tcPr>
            <w:tcW w:w="1139" w:type="dxa"/>
            <w:tcBorders>
              <w:top w:val="nil"/>
              <w:left w:val="nil"/>
              <w:bottom w:val="nil"/>
              <w:right w:val="nil"/>
            </w:tcBorders>
            <w:shd w:val="clear" w:color="auto" w:fill="auto"/>
            <w:noWrap/>
            <w:vAlign w:val="bottom"/>
            <w:hideMark/>
          </w:tcPr>
          <w:p w14:paraId="7F39B8A6" w14:textId="77777777" w:rsidR="00930BB8" w:rsidRPr="00930BB8" w:rsidRDefault="00930BB8" w:rsidP="00930BB8">
            <w:pPr>
              <w:ind w:firstLineChars="100" w:firstLine="200"/>
              <w:rPr>
                <w:rFonts w:ascii="Arial" w:eastAsia="Times New Roman" w:hAnsi="Arial" w:cs="Arial"/>
                <w:sz w:val="20"/>
                <w:szCs w:val="20"/>
                <w:lang w:eastAsia="en-US"/>
              </w:rPr>
            </w:pPr>
          </w:p>
        </w:tc>
        <w:tc>
          <w:tcPr>
            <w:tcW w:w="2874" w:type="dxa"/>
            <w:tcBorders>
              <w:top w:val="nil"/>
              <w:left w:val="nil"/>
              <w:bottom w:val="nil"/>
              <w:right w:val="nil"/>
            </w:tcBorders>
            <w:shd w:val="clear" w:color="auto" w:fill="auto"/>
            <w:noWrap/>
            <w:vAlign w:val="bottom"/>
            <w:hideMark/>
          </w:tcPr>
          <w:p w14:paraId="646DBC7A" w14:textId="77777777" w:rsidR="00930BB8" w:rsidRPr="00930BB8" w:rsidRDefault="00930BB8" w:rsidP="00930BB8">
            <w:pPr>
              <w:ind w:firstLineChars="100" w:firstLine="200"/>
              <w:rPr>
                <w:rFonts w:ascii="Times New Roman" w:eastAsia="Times New Roman" w:hAnsi="Times New Roman" w:cs="Times New Roman"/>
                <w:sz w:val="20"/>
                <w:szCs w:val="20"/>
                <w:lang w:eastAsia="en-US"/>
              </w:rPr>
            </w:pPr>
          </w:p>
        </w:tc>
        <w:tc>
          <w:tcPr>
            <w:tcW w:w="1880" w:type="dxa"/>
            <w:tcBorders>
              <w:top w:val="nil"/>
              <w:left w:val="single" w:sz="4" w:space="0" w:color="auto"/>
              <w:bottom w:val="nil"/>
              <w:right w:val="single" w:sz="4" w:space="0" w:color="auto"/>
            </w:tcBorders>
            <w:shd w:val="clear" w:color="auto" w:fill="auto"/>
            <w:noWrap/>
            <w:vAlign w:val="bottom"/>
            <w:hideMark/>
          </w:tcPr>
          <w:p w14:paraId="60E47E0B"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 xml:space="preserve"> $                      -   </w:t>
            </w:r>
          </w:p>
        </w:tc>
        <w:tc>
          <w:tcPr>
            <w:tcW w:w="883" w:type="dxa"/>
            <w:tcBorders>
              <w:top w:val="nil"/>
              <w:left w:val="nil"/>
              <w:bottom w:val="nil"/>
              <w:right w:val="nil"/>
            </w:tcBorders>
            <w:shd w:val="clear" w:color="auto" w:fill="auto"/>
            <w:noWrap/>
            <w:vAlign w:val="bottom"/>
            <w:hideMark/>
          </w:tcPr>
          <w:p w14:paraId="38C45126" w14:textId="77777777" w:rsidR="00930BB8" w:rsidRPr="00930BB8" w:rsidRDefault="00930BB8" w:rsidP="00930BB8">
            <w:pPr>
              <w:jc w:val="center"/>
              <w:rPr>
                <w:rFonts w:ascii="Arial" w:eastAsia="Times New Roman" w:hAnsi="Arial" w:cs="Arial"/>
                <w:sz w:val="20"/>
                <w:szCs w:val="20"/>
                <w:lang w:eastAsia="en-US"/>
              </w:rPr>
            </w:pPr>
          </w:p>
        </w:tc>
      </w:tr>
      <w:tr w:rsidR="00930BB8" w:rsidRPr="00930BB8" w14:paraId="4C98CB7B" w14:textId="77777777" w:rsidTr="003027D2">
        <w:trPr>
          <w:trHeight w:val="276"/>
        </w:trPr>
        <w:tc>
          <w:tcPr>
            <w:tcW w:w="696" w:type="dxa"/>
            <w:tcBorders>
              <w:top w:val="single" w:sz="8" w:space="0" w:color="auto"/>
              <w:left w:val="nil"/>
              <w:bottom w:val="nil"/>
              <w:right w:val="nil"/>
            </w:tcBorders>
            <w:shd w:val="clear" w:color="000000" w:fill="C0C0C0"/>
            <w:noWrap/>
            <w:vAlign w:val="bottom"/>
            <w:hideMark/>
          </w:tcPr>
          <w:p w14:paraId="23B0D564" w14:textId="77777777" w:rsidR="00930BB8" w:rsidRPr="00930BB8" w:rsidRDefault="00930BB8" w:rsidP="00930BB8">
            <w:pPr>
              <w:jc w:val="center"/>
              <w:rPr>
                <w:rFonts w:ascii="Arial" w:eastAsia="Times New Roman" w:hAnsi="Arial" w:cs="Arial"/>
                <w:b/>
                <w:bCs/>
                <w:sz w:val="20"/>
                <w:szCs w:val="20"/>
                <w:lang w:eastAsia="en-US"/>
              </w:rPr>
            </w:pPr>
            <w:r w:rsidRPr="00930BB8">
              <w:rPr>
                <w:rFonts w:ascii="Arial" w:eastAsia="Times New Roman" w:hAnsi="Arial" w:cs="Arial"/>
                <w:b/>
                <w:bCs/>
                <w:sz w:val="20"/>
                <w:szCs w:val="20"/>
                <w:lang w:eastAsia="en-US"/>
              </w:rPr>
              <w:t> </w:t>
            </w:r>
          </w:p>
        </w:tc>
        <w:tc>
          <w:tcPr>
            <w:tcW w:w="3119" w:type="dxa"/>
            <w:gridSpan w:val="2"/>
            <w:tcBorders>
              <w:top w:val="single" w:sz="8" w:space="0" w:color="auto"/>
              <w:left w:val="nil"/>
              <w:bottom w:val="nil"/>
              <w:right w:val="nil"/>
            </w:tcBorders>
            <w:shd w:val="clear" w:color="000000" w:fill="C0C0C0"/>
            <w:noWrap/>
            <w:vAlign w:val="bottom"/>
            <w:hideMark/>
          </w:tcPr>
          <w:p w14:paraId="51F71766" w14:textId="77777777" w:rsidR="00930BB8" w:rsidRPr="00930BB8" w:rsidRDefault="00930BB8" w:rsidP="00930BB8">
            <w:pPr>
              <w:rPr>
                <w:rFonts w:ascii="Arial" w:eastAsia="Times New Roman" w:hAnsi="Arial" w:cs="Arial"/>
                <w:b/>
                <w:bCs/>
                <w:sz w:val="20"/>
                <w:szCs w:val="20"/>
                <w:lang w:eastAsia="en-US"/>
              </w:rPr>
            </w:pPr>
            <w:r w:rsidRPr="00930BB8">
              <w:rPr>
                <w:rFonts w:ascii="Arial" w:eastAsia="Times New Roman" w:hAnsi="Arial" w:cs="Arial"/>
                <w:b/>
                <w:bCs/>
                <w:sz w:val="20"/>
                <w:szCs w:val="20"/>
                <w:lang w:eastAsia="en-US"/>
              </w:rPr>
              <w:t xml:space="preserve">TRAINING </w:t>
            </w:r>
          </w:p>
        </w:tc>
        <w:tc>
          <w:tcPr>
            <w:tcW w:w="1139" w:type="dxa"/>
            <w:tcBorders>
              <w:top w:val="single" w:sz="8" w:space="0" w:color="auto"/>
              <w:left w:val="nil"/>
              <w:bottom w:val="nil"/>
              <w:right w:val="nil"/>
            </w:tcBorders>
            <w:shd w:val="clear" w:color="000000" w:fill="C0C0C0"/>
            <w:noWrap/>
            <w:vAlign w:val="bottom"/>
            <w:hideMark/>
          </w:tcPr>
          <w:p w14:paraId="0F497521" w14:textId="77777777" w:rsidR="00930BB8" w:rsidRPr="00930BB8" w:rsidRDefault="00930BB8" w:rsidP="00930BB8">
            <w:pPr>
              <w:ind w:firstLineChars="100" w:firstLine="201"/>
              <w:rPr>
                <w:rFonts w:ascii="Arial" w:eastAsia="Times New Roman" w:hAnsi="Arial" w:cs="Arial"/>
                <w:b/>
                <w:bCs/>
                <w:sz w:val="20"/>
                <w:szCs w:val="20"/>
                <w:lang w:eastAsia="en-US"/>
              </w:rPr>
            </w:pPr>
            <w:r w:rsidRPr="00930BB8">
              <w:rPr>
                <w:rFonts w:ascii="Arial" w:eastAsia="Times New Roman" w:hAnsi="Arial" w:cs="Arial"/>
                <w:b/>
                <w:bCs/>
                <w:sz w:val="20"/>
                <w:szCs w:val="20"/>
                <w:lang w:eastAsia="en-US"/>
              </w:rPr>
              <w:t> </w:t>
            </w:r>
          </w:p>
        </w:tc>
        <w:tc>
          <w:tcPr>
            <w:tcW w:w="2874" w:type="dxa"/>
            <w:tcBorders>
              <w:top w:val="single" w:sz="8" w:space="0" w:color="auto"/>
              <w:left w:val="nil"/>
              <w:bottom w:val="single" w:sz="4" w:space="0" w:color="auto"/>
              <w:right w:val="single" w:sz="4" w:space="0" w:color="auto"/>
            </w:tcBorders>
            <w:shd w:val="clear" w:color="000000" w:fill="C0C0C0"/>
            <w:noWrap/>
            <w:vAlign w:val="bottom"/>
            <w:hideMark/>
          </w:tcPr>
          <w:p w14:paraId="101F3AFF" w14:textId="77777777" w:rsidR="00930BB8" w:rsidRPr="00930BB8" w:rsidRDefault="00930BB8" w:rsidP="00930BB8">
            <w:pPr>
              <w:ind w:firstLineChars="100" w:firstLine="201"/>
              <w:rPr>
                <w:rFonts w:ascii="Arial" w:eastAsia="Times New Roman" w:hAnsi="Arial" w:cs="Arial"/>
                <w:b/>
                <w:bCs/>
                <w:sz w:val="20"/>
                <w:szCs w:val="20"/>
                <w:lang w:eastAsia="en-US"/>
              </w:rPr>
            </w:pPr>
            <w:r w:rsidRPr="00930BB8">
              <w:rPr>
                <w:rFonts w:ascii="Arial" w:eastAsia="Times New Roman" w:hAnsi="Arial" w:cs="Arial"/>
                <w:b/>
                <w:bCs/>
                <w:sz w:val="20"/>
                <w:szCs w:val="20"/>
                <w:lang w:eastAsia="en-US"/>
              </w:rPr>
              <w:t> </w:t>
            </w:r>
          </w:p>
        </w:tc>
        <w:tc>
          <w:tcPr>
            <w:tcW w:w="1880" w:type="dxa"/>
            <w:tcBorders>
              <w:top w:val="single" w:sz="8" w:space="0" w:color="auto"/>
              <w:left w:val="nil"/>
              <w:bottom w:val="single" w:sz="4" w:space="0" w:color="auto"/>
              <w:right w:val="single" w:sz="4" w:space="0" w:color="auto"/>
            </w:tcBorders>
            <w:shd w:val="clear" w:color="000000" w:fill="C0C0C0"/>
            <w:noWrap/>
            <w:vAlign w:val="bottom"/>
            <w:hideMark/>
          </w:tcPr>
          <w:p w14:paraId="19271178" w14:textId="77777777" w:rsidR="00930BB8" w:rsidRPr="00930BB8" w:rsidRDefault="00930BB8" w:rsidP="00930BB8">
            <w:pPr>
              <w:jc w:val="center"/>
              <w:rPr>
                <w:rFonts w:ascii="Arial" w:eastAsia="Times New Roman" w:hAnsi="Arial" w:cs="Arial"/>
                <w:b/>
                <w:bCs/>
                <w:sz w:val="20"/>
                <w:szCs w:val="20"/>
                <w:lang w:eastAsia="en-US"/>
              </w:rPr>
            </w:pPr>
            <w:r w:rsidRPr="00930BB8">
              <w:rPr>
                <w:rFonts w:ascii="Arial" w:eastAsia="Times New Roman" w:hAnsi="Arial" w:cs="Arial"/>
                <w:b/>
                <w:bCs/>
                <w:sz w:val="20"/>
                <w:szCs w:val="20"/>
                <w:lang w:eastAsia="en-US"/>
              </w:rPr>
              <w:t xml:space="preserve"> $                      -   </w:t>
            </w:r>
          </w:p>
        </w:tc>
        <w:tc>
          <w:tcPr>
            <w:tcW w:w="883" w:type="dxa"/>
            <w:tcBorders>
              <w:top w:val="nil"/>
              <w:left w:val="nil"/>
              <w:bottom w:val="nil"/>
              <w:right w:val="nil"/>
            </w:tcBorders>
            <w:shd w:val="clear" w:color="auto" w:fill="auto"/>
            <w:noWrap/>
            <w:vAlign w:val="bottom"/>
            <w:hideMark/>
          </w:tcPr>
          <w:p w14:paraId="0AD5F15A" w14:textId="77777777" w:rsidR="00930BB8" w:rsidRPr="00930BB8" w:rsidRDefault="00930BB8" w:rsidP="00930BB8">
            <w:pPr>
              <w:jc w:val="center"/>
              <w:rPr>
                <w:rFonts w:ascii="Arial" w:eastAsia="Times New Roman" w:hAnsi="Arial" w:cs="Arial"/>
                <w:color w:val="000000"/>
                <w:sz w:val="20"/>
                <w:szCs w:val="20"/>
                <w:lang w:eastAsia="en-US"/>
              </w:rPr>
            </w:pPr>
            <w:r w:rsidRPr="00930BB8">
              <w:rPr>
                <w:rFonts w:ascii="Arial" w:eastAsia="Times New Roman" w:hAnsi="Arial" w:cs="Arial"/>
                <w:color w:val="000000"/>
                <w:sz w:val="20"/>
                <w:szCs w:val="20"/>
                <w:lang w:eastAsia="en-US"/>
              </w:rPr>
              <w:t>#DIV/0!</w:t>
            </w:r>
          </w:p>
        </w:tc>
      </w:tr>
      <w:tr w:rsidR="00930BB8" w:rsidRPr="00930BB8" w14:paraId="678A4A53" w14:textId="77777777" w:rsidTr="003027D2">
        <w:trPr>
          <w:trHeight w:val="276"/>
        </w:trPr>
        <w:tc>
          <w:tcPr>
            <w:tcW w:w="696" w:type="dxa"/>
            <w:tcBorders>
              <w:top w:val="nil"/>
              <w:left w:val="nil"/>
              <w:bottom w:val="nil"/>
              <w:right w:val="nil"/>
            </w:tcBorders>
            <w:shd w:val="clear" w:color="auto" w:fill="auto"/>
            <w:noWrap/>
            <w:vAlign w:val="bottom"/>
            <w:hideMark/>
          </w:tcPr>
          <w:p w14:paraId="1CC319F5"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C4</w:t>
            </w:r>
          </w:p>
        </w:tc>
        <w:tc>
          <w:tcPr>
            <w:tcW w:w="476" w:type="dxa"/>
            <w:tcBorders>
              <w:top w:val="nil"/>
              <w:left w:val="nil"/>
              <w:bottom w:val="nil"/>
              <w:right w:val="nil"/>
            </w:tcBorders>
            <w:shd w:val="clear" w:color="auto" w:fill="auto"/>
            <w:noWrap/>
            <w:vAlign w:val="bottom"/>
            <w:hideMark/>
          </w:tcPr>
          <w:p w14:paraId="03C7918B" w14:textId="77777777" w:rsidR="00930BB8" w:rsidRPr="00930BB8" w:rsidRDefault="00930BB8" w:rsidP="00930BB8">
            <w:pPr>
              <w:jc w:val="center"/>
              <w:rPr>
                <w:rFonts w:ascii="Arial" w:eastAsia="Times New Roman" w:hAnsi="Arial" w:cs="Arial"/>
                <w:sz w:val="20"/>
                <w:szCs w:val="20"/>
                <w:lang w:eastAsia="en-US"/>
              </w:rPr>
            </w:pPr>
          </w:p>
        </w:tc>
        <w:tc>
          <w:tcPr>
            <w:tcW w:w="3782" w:type="dxa"/>
            <w:gridSpan w:val="2"/>
            <w:tcBorders>
              <w:top w:val="single" w:sz="4" w:space="0" w:color="auto"/>
              <w:left w:val="single" w:sz="4" w:space="0" w:color="auto"/>
              <w:bottom w:val="single" w:sz="4" w:space="0" w:color="auto"/>
              <w:right w:val="nil"/>
            </w:tcBorders>
            <w:shd w:val="clear" w:color="auto" w:fill="auto"/>
            <w:noWrap/>
            <w:vAlign w:val="bottom"/>
            <w:hideMark/>
          </w:tcPr>
          <w:p w14:paraId="1A272431" w14:textId="77777777" w:rsidR="00930BB8" w:rsidRPr="00930BB8" w:rsidRDefault="00930BB8" w:rsidP="00930BB8">
            <w:pPr>
              <w:ind w:firstLineChars="100" w:firstLine="200"/>
              <w:rPr>
                <w:rFonts w:ascii="Arial" w:eastAsia="Times New Roman" w:hAnsi="Arial" w:cs="Arial"/>
                <w:sz w:val="20"/>
                <w:szCs w:val="20"/>
                <w:lang w:eastAsia="en-US"/>
              </w:rPr>
            </w:pPr>
            <w:r w:rsidRPr="00930BB8">
              <w:rPr>
                <w:rFonts w:ascii="Arial" w:eastAsia="Times New Roman" w:hAnsi="Arial" w:cs="Arial"/>
                <w:sz w:val="20"/>
                <w:szCs w:val="20"/>
                <w:lang w:eastAsia="en-US"/>
              </w:rPr>
              <w:t>Adult Education and Literacy Training</w:t>
            </w:r>
          </w:p>
        </w:tc>
        <w:tc>
          <w:tcPr>
            <w:tcW w:w="2874" w:type="dxa"/>
            <w:tcBorders>
              <w:top w:val="nil"/>
              <w:left w:val="nil"/>
              <w:bottom w:val="single" w:sz="4" w:space="0" w:color="auto"/>
              <w:right w:val="nil"/>
            </w:tcBorders>
            <w:shd w:val="clear" w:color="auto" w:fill="auto"/>
            <w:noWrap/>
            <w:vAlign w:val="bottom"/>
            <w:hideMark/>
          </w:tcPr>
          <w:p w14:paraId="6AA42318" w14:textId="77777777" w:rsidR="00930BB8" w:rsidRPr="00930BB8" w:rsidRDefault="00930BB8" w:rsidP="00930BB8">
            <w:pPr>
              <w:ind w:firstLineChars="100" w:firstLine="200"/>
              <w:rPr>
                <w:rFonts w:ascii="Arial" w:eastAsia="Times New Roman" w:hAnsi="Arial" w:cs="Arial"/>
                <w:sz w:val="20"/>
                <w:szCs w:val="20"/>
                <w:lang w:eastAsia="en-US"/>
              </w:rPr>
            </w:pPr>
            <w:r w:rsidRPr="00930BB8">
              <w:rPr>
                <w:rFonts w:ascii="Arial" w:eastAsia="Times New Roman" w:hAnsi="Arial" w:cs="Arial"/>
                <w:sz w:val="20"/>
                <w:szCs w:val="20"/>
                <w:lang w:eastAsia="en-US"/>
              </w:rPr>
              <w:t> </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5E351DF"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 xml:space="preserve"> $                      -   </w:t>
            </w:r>
          </w:p>
        </w:tc>
        <w:tc>
          <w:tcPr>
            <w:tcW w:w="883" w:type="dxa"/>
            <w:tcBorders>
              <w:top w:val="nil"/>
              <w:left w:val="nil"/>
              <w:bottom w:val="nil"/>
              <w:right w:val="nil"/>
            </w:tcBorders>
            <w:shd w:val="clear" w:color="auto" w:fill="auto"/>
            <w:noWrap/>
            <w:vAlign w:val="bottom"/>
            <w:hideMark/>
          </w:tcPr>
          <w:p w14:paraId="6CC89F0B" w14:textId="77777777" w:rsidR="00930BB8" w:rsidRPr="00930BB8" w:rsidRDefault="00930BB8" w:rsidP="00930BB8">
            <w:pPr>
              <w:jc w:val="center"/>
              <w:rPr>
                <w:rFonts w:ascii="Arial" w:eastAsia="Times New Roman" w:hAnsi="Arial" w:cs="Arial"/>
                <w:sz w:val="20"/>
                <w:szCs w:val="20"/>
                <w:lang w:eastAsia="en-US"/>
              </w:rPr>
            </w:pPr>
          </w:p>
        </w:tc>
      </w:tr>
      <w:tr w:rsidR="00930BB8" w:rsidRPr="00930BB8" w14:paraId="011BFF6E" w14:textId="77777777" w:rsidTr="003027D2">
        <w:trPr>
          <w:trHeight w:val="288"/>
        </w:trPr>
        <w:tc>
          <w:tcPr>
            <w:tcW w:w="696" w:type="dxa"/>
            <w:tcBorders>
              <w:top w:val="nil"/>
              <w:left w:val="nil"/>
              <w:bottom w:val="nil"/>
              <w:right w:val="nil"/>
            </w:tcBorders>
            <w:shd w:val="clear" w:color="auto" w:fill="auto"/>
            <w:noWrap/>
            <w:vAlign w:val="bottom"/>
            <w:hideMark/>
          </w:tcPr>
          <w:p w14:paraId="3F52508F"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C5</w:t>
            </w:r>
          </w:p>
        </w:tc>
        <w:tc>
          <w:tcPr>
            <w:tcW w:w="476" w:type="dxa"/>
            <w:tcBorders>
              <w:top w:val="nil"/>
              <w:left w:val="nil"/>
              <w:bottom w:val="nil"/>
              <w:right w:val="nil"/>
            </w:tcBorders>
            <w:shd w:val="clear" w:color="auto" w:fill="auto"/>
            <w:noWrap/>
            <w:vAlign w:val="bottom"/>
            <w:hideMark/>
          </w:tcPr>
          <w:p w14:paraId="53E941D5" w14:textId="77777777" w:rsidR="00930BB8" w:rsidRPr="00930BB8" w:rsidRDefault="00930BB8" w:rsidP="00930BB8">
            <w:pPr>
              <w:jc w:val="center"/>
              <w:rPr>
                <w:rFonts w:ascii="Arial" w:eastAsia="Times New Roman" w:hAnsi="Arial" w:cs="Arial"/>
                <w:sz w:val="20"/>
                <w:szCs w:val="20"/>
                <w:lang w:eastAsia="en-US"/>
              </w:rPr>
            </w:pPr>
          </w:p>
        </w:tc>
        <w:tc>
          <w:tcPr>
            <w:tcW w:w="3782" w:type="dxa"/>
            <w:gridSpan w:val="2"/>
            <w:tcBorders>
              <w:top w:val="single" w:sz="4" w:space="0" w:color="auto"/>
              <w:left w:val="single" w:sz="4" w:space="0" w:color="auto"/>
              <w:bottom w:val="nil"/>
              <w:right w:val="nil"/>
            </w:tcBorders>
            <w:shd w:val="clear" w:color="auto" w:fill="auto"/>
            <w:noWrap/>
            <w:vAlign w:val="bottom"/>
            <w:hideMark/>
          </w:tcPr>
          <w:p w14:paraId="368F77F3" w14:textId="77777777" w:rsidR="00930BB8" w:rsidRPr="00930BB8" w:rsidRDefault="00930BB8" w:rsidP="00930BB8">
            <w:pPr>
              <w:ind w:firstLineChars="100" w:firstLine="200"/>
              <w:rPr>
                <w:rFonts w:ascii="Arial" w:eastAsia="Times New Roman" w:hAnsi="Arial" w:cs="Arial"/>
                <w:sz w:val="20"/>
                <w:szCs w:val="20"/>
                <w:lang w:eastAsia="en-US"/>
              </w:rPr>
            </w:pPr>
            <w:r w:rsidRPr="00930BB8">
              <w:rPr>
                <w:rFonts w:ascii="Arial" w:eastAsia="Times New Roman" w:hAnsi="Arial" w:cs="Arial"/>
                <w:sz w:val="20"/>
                <w:szCs w:val="20"/>
                <w:lang w:eastAsia="en-US"/>
              </w:rPr>
              <w:t>Other Training Expenses</w:t>
            </w:r>
          </w:p>
        </w:tc>
        <w:tc>
          <w:tcPr>
            <w:tcW w:w="2874" w:type="dxa"/>
            <w:tcBorders>
              <w:top w:val="nil"/>
              <w:left w:val="nil"/>
              <w:bottom w:val="nil"/>
              <w:right w:val="nil"/>
            </w:tcBorders>
            <w:shd w:val="clear" w:color="auto" w:fill="auto"/>
            <w:noWrap/>
            <w:vAlign w:val="bottom"/>
            <w:hideMark/>
          </w:tcPr>
          <w:p w14:paraId="38F96A83" w14:textId="77777777" w:rsidR="00930BB8" w:rsidRPr="00930BB8" w:rsidRDefault="00930BB8" w:rsidP="00930BB8">
            <w:pPr>
              <w:ind w:firstLineChars="100" w:firstLine="200"/>
              <w:rPr>
                <w:rFonts w:ascii="Arial" w:eastAsia="Times New Roman" w:hAnsi="Arial" w:cs="Arial"/>
                <w:sz w:val="20"/>
                <w:szCs w:val="20"/>
                <w:lang w:eastAsia="en-US"/>
              </w:rPr>
            </w:pPr>
            <w:r w:rsidRPr="00930BB8">
              <w:rPr>
                <w:rFonts w:ascii="Arial" w:eastAsia="Times New Roman" w:hAnsi="Arial" w:cs="Arial"/>
                <w:sz w:val="20"/>
                <w:szCs w:val="20"/>
                <w:lang w:eastAsia="en-US"/>
              </w:rPr>
              <w:t> </w:t>
            </w:r>
          </w:p>
        </w:tc>
        <w:tc>
          <w:tcPr>
            <w:tcW w:w="1880" w:type="dxa"/>
            <w:tcBorders>
              <w:top w:val="nil"/>
              <w:left w:val="single" w:sz="4" w:space="0" w:color="auto"/>
              <w:bottom w:val="nil"/>
              <w:right w:val="single" w:sz="4" w:space="0" w:color="auto"/>
            </w:tcBorders>
            <w:shd w:val="clear" w:color="auto" w:fill="auto"/>
            <w:noWrap/>
            <w:vAlign w:val="bottom"/>
            <w:hideMark/>
          </w:tcPr>
          <w:p w14:paraId="5377F722"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 xml:space="preserve"> $                      -   </w:t>
            </w:r>
          </w:p>
        </w:tc>
        <w:tc>
          <w:tcPr>
            <w:tcW w:w="883" w:type="dxa"/>
            <w:tcBorders>
              <w:top w:val="nil"/>
              <w:left w:val="nil"/>
              <w:bottom w:val="nil"/>
              <w:right w:val="nil"/>
            </w:tcBorders>
            <w:shd w:val="clear" w:color="auto" w:fill="auto"/>
            <w:noWrap/>
            <w:vAlign w:val="bottom"/>
            <w:hideMark/>
          </w:tcPr>
          <w:p w14:paraId="3C50C17F" w14:textId="77777777" w:rsidR="00930BB8" w:rsidRPr="00930BB8" w:rsidRDefault="00930BB8" w:rsidP="00930BB8">
            <w:pPr>
              <w:jc w:val="center"/>
              <w:rPr>
                <w:rFonts w:ascii="Arial" w:eastAsia="Times New Roman" w:hAnsi="Arial" w:cs="Arial"/>
                <w:sz w:val="20"/>
                <w:szCs w:val="20"/>
                <w:lang w:eastAsia="en-US"/>
              </w:rPr>
            </w:pPr>
          </w:p>
        </w:tc>
      </w:tr>
      <w:tr w:rsidR="00930BB8" w:rsidRPr="00930BB8" w14:paraId="57B8FEA8" w14:textId="77777777" w:rsidTr="003027D2">
        <w:trPr>
          <w:trHeight w:val="288"/>
        </w:trPr>
        <w:tc>
          <w:tcPr>
            <w:tcW w:w="696" w:type="dxa"/>
            <w:tcBorders>
              <w:top w:val="double" w:sz="6" w:space="0" w:color="auto"/>
              <w:left w:val="nil"/>
              <w:bottom w:val="single" w:sz="4" w:space="0" w:color="auto"/>
              <w:right w:val="nil"/>
            </w:tcBorders>
            <w:shd w:val="clear" w:color="auto" w:fill="auto"/>
            <w:noWrap/>
            <w:vAlign w:val="bottom"/>
            <w:hideMark/>
          </w:tcPr>
          <w:p w14:paraId="2A22CDB8"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 </w:t>
            </w:r>
          </w:p>
        </w:tc>
        <w:tc>
          <w:tcPr>
            <w:tcW w:w="3119" w:type="dxa"/>
            <w:gridSpan w:val="2"/>
            <w:tcBorders>
              <w:top w:val="double" w:sz="6" w:space="0" w:color="auto"/>
              <w:left w:val="nil"/>
              <w:bottom w:val="single" w:sz="4" w:space="0" w:color="auto"/>
              <w:right w:val="nil"/>
            </w:tcBorders>
            <w:shd w:val="clear" w:color="auto" w:fill="auto"/>
            <w:noWrap/>
            <w:vAlign w:val="bottom"/>
            <w:hideMark/>
          </w:tcPr>
          <w:p w14:paraId="143ACC83" w14:textId="77777777" w:rsidR="00930BB8" w:rsidRPr="00930BB8" w:rsidRDefault="00930BB8" w:rsidP="00930BB8">
            <w:pPr>
              <w:rPr>
                <w:rFonts w:ascii="Arial" w:eastAsia="Times New Roman" w:hAnsi="Arial" w:cs="Arial"/>
                <w:b/>
                <w:bCs/>
                <w:sz w:val="20"/>
                <w:szCs w:val="20"/>
                <w:lang w:eastAsia="en-US"/>
              </w:rPr>
            </w:pPr>
            <w:r w:rsidRPr="00930BB8">
              <w:rPr>
                <w:rFonts w:ascii="Arial" w:eastAsia="Times New Roman" w:hAnsi="Arial" w:cs="Arial"/>
                <w:b/>
                <w:bCs/>
                <w:sz w:val="20"/>
                <w:szCs w:val="20"/>
                <w:lang w:eastAsia="en-US"/>
              </w:rPr>
              <w:t>TOTAL BUDGET</w:t>
            </w:r>
          </w:p>
        </w:tc>
        <w:tc>
          <w:tcPr>
            <w:tcW w:w="1139" w:type="dxa"/>
            <w:tcBorders>
              <w:top w:val="nil"/>
              <w:left w:val="nil"/>
              <w:bottom w:val="single" w:sz="4" w:space="0" w:color="auto"/>
              <w:right w:val="nil"/>
            </w:tcBorders>
            <w:shd w:val="clear" w:color="auto" w:fill="auto"/>
            <w:noWrap/>
            <w:vAlign w:val="bottom"/>
            <w:hideMark/>
          </w:tcPr>
          <w:p w14:paraId="2EC47334" w14:textId="77777777" w:rsidR="00930BB8" w:rsidRPr="00930BB8" w:rsidRDefault="00930BB8" w:rsidP="00930BB8">
            <w:pPr>
              <w:rPr>
                <w:rFonts w:ascii="Arial" w:eastAsia="Times New Roman" w:hAnsi="Arial" w:cs="Arial"/>
                <w:sz w:val="20"/>
                <w:szCs w:val="20"/>
                <w:lang w:eastAsia="en-US"/>
              </w:rPr>
            </w:pPr>
            <w:r w:rsidRPr="00930BB8">
              <w:rPr>
                <w:rFonts w:ascii="Arial" w:eastAsia="Times New Roman" w:hAnsi="Arial" w:cs="Arial"/>
                <w:sz w:val="20"/>
                <w:szCs w:val="20"/>
                <w:lang w:eastAsia="en-US"/>
              </w:rPr>
              <w:t> </w:t>
            </w:r>
          </w:p>
        </w:tc>
        <w:tc>
          <w:tcPr>
            <w:tcW w:w="2874" w:type="dxa"/>
            <w:tcBorders>
              <w:top w:val="nil"/>
              <w:left w:val="nil"/>
              <w:bottom w:val="single" w:sz="4" w:space="0" w:color="auto"/>
              <w:right w:val="nil"/>
            </w:tcBorders>
            <w:shd w:val="clear" w:color="auto" w:fill="auto"/>
            <w:noWrap/>
            <w:vAlign w:val="bottom"/>
            <w:hideMark/>
          </w:tcPr>
          <w:p w14:paraId="41845729" w14:textId="77777777" w:rsidR="00930BB8" w:rsidRPr="00930BB8" w:rsidRDefault="00930BB8" w:rsidP="00930BB8">
            <w:pPr>
              <w:rPr>
                <w:rFonts w:ascii="Arial" w:eastAsia="Times New Roman" w:hAnsi="Arial" w:cs="Arial"/>
                <w:sz w:val="20"/>
                <w:szCs w:val="20"/>
                <w:lang w:eastAsia="en-US"/>
              </w:rPr>
            </w:pPr>
            <w:r w:rsidRPr="00930BB8">
              <w:rPr>
                <w:rFonts w:ascii="Arial" w:eastAsia="Times New Roman" w:hAnsi="Arial" w:cs="Arial"/>
                <w:sz w:val="20"/>
                <w:szCs w:val="20"/>
                <w:lang w:eastAsia="en-US"/>
              </w:rPr>
              <w:t> </w:t>
            </w:r>
          </w:p>
        </w:tc>
        <w:tc>
          <w:tcPr>
            <w:tcW w:w="188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0D10AA1C" w14:textId="77777777" w:rsidR="00930BB8" w:rsidRPr="00930BB8" w:rsidRDefault="00930BB8" w:rsidP="00930BB8">
            <w:pPr>
              <w:jc w:val="center"/>
              <w:rPr>
                <w:rFonts w:ascii="Arial" w:eastAsia="Times New Roman" w:hAnsi="Arial" w:cs="Arial"/>
                <w:b/>
                <w:bCs/>
                <w:sz w:val="20"/>
                <w:szCs w:val="20"/>
                <w:lang w:eastAsia="en-US"/>
              </w:rPr>
            </w:pPr>
            <w:r w:rsidRPr="00930BB8">
              <w:rPr>
                <w:rFonts w:ascii="Arial" w:eastAsia="Times New Roman" w:hAnsi="Arial" w:cs="Arial"/>
                <w:b/>
                <w:bCs/>
                <w:sz w:val="20"/>
                <w:szCs w:val="20"/>
                <w:lang w:eastAsia="en-US"/>
              </w:rPr>
              <w:t xml:space="preserve"> $                      -   </w:t>
            </w:r>
          </w:p>
        </w:tc>
        <w:tc>
          <w:tcPr>
            <w:tcW w:w="883" w:type="dxa"/>
            <w:tcBorders>
              <w:top w:val="nil"/>
              <w:left w:val="nil"/>
              <w:bottom w:val="nil"/>
              <w:right w:val="nil"/>
            </w:tcBorders>
            <w:shd w:val="clear" w:color="auto" w:fill="auto"/>
            <w:noWrap/>
            <w:vAlign w:val="bottom"/>
            <w:hideMark/>
          </w:tcPr>
          <w:p w14:paraId="535AA6AC" w14:textId="77777777" w:rsidR="00930BB8" w:rsidRPr="00930BB8" w:rsidRDefault="00930BB8" w:rsidP="00930BB8">
            <w:pPr>
              <w:jc w:val="center"/>
              <w:rPr>
                <w:rFonts w:ascii="Arial" w:eastAsia="Times New Roman" w:hAnsi="Arial" w:cs="Arial"/>
                <w:b/>
                <w:bCs/>
                <w:sz w:val="20"/>
                <w:szCs w:val="20"/>
                <w:lang w:eastAsia="en-US"/>
              </w:rPr>
            </w:pPr>
          </w:p>
        </w:tc>
      </w:tr>
      <w:tr w:rsidR="00930BB8" w:rsidRPr="00930BB8" w14:paraId="11CBA176" w14:textId="77777777" w:rsidTr="003027D2">
        <w:trPr>
          <w:trHeight w:val="276"/>
        </w:trPr>
        <w:tc>
          <w:tcPr>
            <w:tcW w:w="696" w:type="dxa"/>
            <w:tcBorders>
              <w:top w:val="nil"/>
              <w:left w:val="nil"/>
              <w:bottom w:val="nil"/>
              <w:right w:val="nil"/>
            </w:tcBorders>
            <w:shd w:val="clear" w:color="auto" w:fill="auto"/>
            <w:noWrap/>
            <w:vAlign w:val="bottom"/>
            <w:hideMark/>
          </w:tcPr>
          <w:p w14:paraId="6F0E5BA1" w14:textId="77777777" w:rsidR="00930BB8" w:rsidRPr="00930BB8" w:rsidRDefault="00930BB8" w:rsidP="00930BB8">
            <w:pPr>
              <w:rPr>
                <w:rFonts w:ascii="Times New Roman" w:eastAsia="Times New Roman" w:hAnsi="Times New Roman" w:cs="Times New Roman"/>
                <w:sz w:val="20"/>
                <w:szCs w:val="20"/>
                <w:lang w:eastAsia="en-US"/>
              </w:rPr>
            </w:pPr>
          </w:p>
        </w:tc>
        <w:tc>
          <w:tcPr>
            <w:tcW w:w="476" w:type="dxa"/>
            <w:tcBorders>
              <w:top w:val="nil"/>
              <w:left w:val="nil"/>
              <w:bottom w:val="nil"/>
              <w:right w:val="nil"/>
            </w:tcBorders>
            <w:shd w:val="clear" w:color="auto" w:fill="auto"/>
            <w:noWrap/>
            <w:vAlign w:val="bottom"/>
            <w:hideMark/>
          </w:tcPr>
          <w:p w14:paraId="14DE1F36" w14:textId="77777777" w:rsidR="00930BB8" w:rsidRPr="00930BB8" w:rsidRDefault="00930BB8" w:rsidP="00930BB8">
            <w:pPr>
              <w:jc w:val="center"/>
              <w:rPr>
                <w:rFonts w:ascii="Times New Roman" w:eastAsia="Times New Roman" w:hAnsi="Times New Roman" w:cs="Times New Roman"/>
                <w:sz w:val="20"/>
                <w:szCs w:val="20"/>
                <w:lang w:eastAsia="en-US"/>
              </w:rPr>
            </w:pPr>
          </w:p>
        </w:tc>
        <w:tc>
          <w:tcPr>
            <w:tcW w:w="2643" w:type="dxa"/>
            <w:tcBorders>
              <w:top w:val="nil"/>
              <w:left w:val="nil"/>
              <w:bottom w:val="nil"/>
              <w:right w:val="nil"/>
            </w:tcBorders>
            <w:shd w:val="clear" w:color="auto" w:fill="auto"/>
            <w:noWrap/>
            <w:vAlign w:val="bottom"/>
            <w:hideMark/>
          </w:tcPr>
          <w:p w14:paraId="28600780" w14:textId="77777777" w:rsidR="00930BB8" w:rsidRPr="00930BB8" w:rsidRDefault="00930BB8" w:rsidP="00930BB8">
            <w:pPr>
              <w:rPr>
                <w:rFonts w:ascii="Times New Roman" w:eastAsia="Times New Roman" w:hAnsi="Times New Roman" w:cs="Times New Roman"/>
                <w:sz w:val="20"/>
                <w:szCs w:val="20"/>
                <w:lang w:eastAsia="en-US"/>
              </w:rPr>
            </w:pPr>
          </w:p>
        </w:tc>
        <w:tc>
          <w:tcPr>
            <w:tcW w:w="1139" w:type="dxa"/>
            <w:tcBorders>
              <w:top w:val="nil"/>
              <w:left w:val="nil"/>
              <w:bottom w:val="nil"/>
              <w:right w:val="nil"/>
            </w:tcBorders>
            <w:shd w:val="clear" w:color="auto" w:fill="auto"/>
            <w:noWrap/>
            <w:vAlign w:val="bottom"/>
            <w:hideMark/>
          </w:tcPr>
          <w:p w14:paraId="070C8BC6" w14:textId="77777777" w:rsidR="00930BB8" w:rsidRPr="00930BB8" w:rsidRDefault="00930BB8" w:rsidP="00930BB8">
            <w:pPr>
              <w:rPr>
                <w:rFonts w:ascii="Times New Roman" w:eastAsia="Times New Roman" w:hAnsi="Times New Roman" w:cs="Times New Roman"/>
                <w:sz w:val="20"/>
                <w:szCs w:val="20"/>
                <w:lang w:eastAsia="en-US"/>
              </w:rPr>
            </w:pPr>
          </w:p>
        </w:tc>
        <w:tc>
          <w:tcPr>
            <w:tcW w:w="2874" w:type="dxa"/>
            <w:tcBorders>
              <w:top w:val="nil"/>
              <w:left w:val="nil"/>
              <w:bottom w:val="nil"/>
              <w:right w:val="nil"/>
            </w:tcBorders>
            <w:shd w:val="clear" w:color="auto" w:fill="auto"/>
            <w:noWrap/>
            <w:vAlign w:val="bottom"/>
            <w:hideMark/>
          </w:tcPr>
          <w:p w14:paraId="075AEF58" w14:textId="77777777" w:rsidR="00930BB8" w:rsidRPr="00930BB8" w:rsidRDefault="00930BB8" w:rsidP="00930BB8">
            <w:pPr>
              <w:rPr>
                <w:rFonts w:ascii="Times New Roman" w:eastAsia="Times New Roman" w:hAnsi="Times New Roman" w:cs="Times New Roman"/>
                <w:sz w:val="20"/>
                <w:szCs w:val="20"/>
                <w:lang w:eastAsia="en-US"/>
              </w:rPr>
            </w:pPr>
          </w:p>
        </w:tc>
        <w:tc>
          <w:tcPr>
            <w:tcW w:w="1880" w:type="dxa"/>
            <w:tcBorders>
              <w:top w:val="nil"/>
              <w:left w:val="nil"/>
              <w:bottom w:val="nil"/>
              <w:right w:val="nil"/>
            </w:tcBorders>
            <w:shd w:val="clear" w:color="auto" w:fill="auto"/>
            <w:noWrap/>
            <w:vAlign w:val="bottom"/>
            <w:hideMark/>
          </w:tcPr>
          <w:p w14:paraId="469CB03A" w14:textId="77777777" w:rsidR="00930BB8" w:rsidRPr="00930BB8" w:rsidRDefault="00930BB8" w:rsidP="00930BB8">
            <w:pPr>
              <w:rPr>
                <w:rFonts w:ascii="Times New Roman" w:eastAsia="Times New Roman" w:hAnsi="Times New Roman" w:cs="Times New Roman"/>
                <w:sz w:val="20"/>
                <w:szCs w:val="20"/>
                <w:lang w:eastAsia="en-US"/>
              </w:rPr>
            </w:pPr>
          </w:p>
        </w:tc>
        <w:tc>
          <w:tcPr>
            <w:tcW w:w="883" w:type="dxa"/>
            <w:tcBorders>
              <w:top w:val="nil"/>
              <w:left w:val="nil"/>
              <w:bottom w:val="nil"/>
              <w:right w:val="nil"/>
            </w:tcBorders>
            <w:shd w:val="clear" w:color="auto" w:fill="auto"/>
            <w:noWrap/>
            <w:vAlign w:val="bottom"/>
            <w:hideMark/>
          </w:tcPr>
          <w:p w14:paraId="04216FD3" w14:textId="77777777" w:rsidR="00930BB8" w:rsidRPr="00930BB8" w:rsidRDefault="00930BB8" w:rsidP="00930BB8">
            <w:pPr>
              <w:jc w:val="center"/>
              <w:rPr>
                <w:rFonts w:ascii="Times New Roman" w:eastAsia="Times New Roman" w:hAnsi="Times New Roman" w:cs="Times New Roman"/>
                <w:sz w:val="20"/>
                <w:szCs w:val="20"/>
                <w:lang w:eastAsia="en-US"/>
              </w:rPr>
            </w:pPr>
          </w:p>
        </w:tc>
      </w:tr>
      <w:tr w:rsidR="00930BB8" w:rsidRPr="00930BB8" w14:paraId="30227A16" w14:textId="77777777" w:rsidTr="003027D2">
        <w:trPr>
          <w:trHeight w:val="276"/>
        </w:trPr>
        <w:tc>
          <w:tcPr>
            <w:tcW w:w="696" w:type="dxa"/>
            <w:tcBorders>
              <w:top w:val="nil"/>
              <w:left w:val="nil"/>
              <w:bottom w:val="nil"/>
              <w:right w:val="nil"/>
            </w:tcBorders>
            <w:shd w:val="clear" w:color="auto" w:fill="auto"/>
            <w:noWrap/>
            <w:vAlign w:val="bottom"/>
            <w:hideMark/>
          </w:tcPr>
          <w:p w14:paraId="4BFDDAFF" w14:textId="77777777" w:rsidR="00930BB8" w:rsidRPr="00930BB8" w:rsidRDefault="00930BB8" w:rsidP="00930BB8">
            <w:pPr>
              <w:rPr>
                <w:rFonts w:ascii="Times New Roman" w:eastAsia="Times New Roman" w:hAnsi="Times New Roman" w:cs="Times New Roman"/>
                <w:sz w:val="20"/>
                <w:szCs w:val="20"/>
                <w:lang w:eastAsia="en-US"/>
              </w:rPr>
            </w:pPr>
          </w:p>
        </w:tc>
        <w:tc>
          <w:tcPr>
            <w:tcW w:w="476" w:type="dxa"/>
            <w:tcBorders>
              <w:top w:val="nil"/>
              <w:left w:val="nil"/>
              <w:bottom w:val="nil"/>
              <w:right w:val="nil"/>
            </w:tcBorders>
            <w:shd w:val="clear" w:color="auto" w:fill="auto"/>
            <w:noWrap/>
            <w:vAlign w:val="bottom"/>
            <w:hideMark/>
          </w:tcPr>
          <w:p w14:paraId="64C74C24" w14:textId="77777777" w:rsidR="00930BB8" w:rsidRPr="00930BB8" w:rsidRDefault="00930BB8" w:rsidP="00930BB8">
            <w:pPr>
              <w:jc w:val="center"/>
              <w:rPr>
                <w:rFonts w:ascii="Times New Roman" w:eastAsia="Times New Roman" w:hAnsi="Times New Roman" w:cs="Times New Roman"/>
                <w:sz w:val="20"/>
                <w:szCs w:val="20"/>
                <w:lang w:eastAsia="en-US"/>
              </w:rPr>
            </w:pPr>
          </w:p>
        </w:tc>
        <w:tc>
          <w:tcPr>
            <w:tcW w:w="2643" w:type="dxa"/>
            <w:tcBorders>
              <w:top w:val="nil"/>
              <w:left w:val="nil"/>
              <w:bottom w:val="nil"/>
              <w:right w:val="nil"/>
            </w:tcBorders>
            <w:shd w:val="clear" w:color="auto" w:fill="auto"/>
            <w:noWrap/>
            <w:vAlign w:val="bottom"/>
            <w:hideMark/>
          </w:tcPr>
          <w:p w14:paraId="4CC0E34F" w14:textId="77777777" w:rsidR="00930BB8" w:rsidRPr="00930BB8" w:rsidRDefault="00930BB8" w:rsidP="00930BB8">
            <w:pPr>
              <w:rPr>
                <w:rFonts w:ascii="Times New Roman" w:eastAsia="Times New Roman" w:hAnsi="Times New Roman" w:cs="Times New Roman"/>
                <w:sz w:val="20"/>
                <w:szCs w:val="20"/>
                <w:lang w:eastAsia="en-US"/>
              </w:rPr>
            </w:pPr>
          </w:p>
        </w:tc>
        <w:tc>
          <w:tcPr>
            <w:tcW w:w="1139" w:type="dxa"/>
            <w:tcBorders>
              <w:top w:val="nil"/>
              <w:left w:val="nil"/>
              <w:bottom w:val="nil"/>
              <w:right w:val="nil"/>
            </w:tcBorders>
            <w:shd w:val="clear" w:color="auto" w:fill="auto"/>
            <w:noWrap/>
            <w:vAlign w:val="bottom"/>
            <w:hideMark/>
          </w:tcPr>
          <w:p w14:paraId="1EDD2C90" w14:textId="77777777" w:rsidR="00930BB8" w:rsidRPr="00930BB8" w:rsidRDefault="00930BB8" w:rsidP="00930BB8">
            <w:pPr>
              <w:rPr>
                <w:rFonts w:ascii="Times New Roman" w:eastAsia="Times New Roman" w:hAnsi="Times New Roman" w:cs="Times New Roman"/>
                <w:sz w:val="20"/>
                <w:szCs w:val="20"/>
                <w:lang w:eastAsia="en-US"/>
              </w:rPr>
            </w:pPr>
          </w:p>
        </w:tc>
        <w:tc>
          <w:tcPr>
            <w:tcW w:w="2874" w:type="dxa"/>
            <w:tcBorders>
              <w:top w:val="nil"/>
              <w:left w:val="nil"/>
              <w:bottom w:val="nil"/>
              <w:right w:val="nil"/>
            </w:tcBorders>
            <w:shd w:val="clear" w:color="auto" w:fill="auto"/>
            <w:noWrap/>
            <w:vAlign w:val="bottom"/>
            <w:hideMark/>
          </w:tcPr>
          <w:p w14:paraId="26034224" w14:textId="77777777" w:rsidR="00930BB8" w:rsidRPr="00930BB8" w:rsidRDefault="00930BB8" w:rsidP="00930BB8">
            <w:pPr>
              <w:jc w:val="center"/>
              <w:rPr>
                <w:rFonts w:ascii="Arial" w:eastAsia="Times New Roman" w:hAnsi="Arial" w:cs="Arial"/>
                <w:sz w:val="20"/>
                <w:szCs w:val="20"/>
                <w:lang w:eastAsia="en-US"/>
              </w:rPr>
            </w:pPr>
            <w:r w:rsidRPr="00930BB8">
              <w:rPr>
                <w:rFonts w:ascii="Arial" w:eastAsia="Times New Roman" w:hAnsi="Arial" w:cs="Arial"/>
                <w:sz w:val="20"/>
                <w:szCs w:val="20"/>
                <w:lang w:eastAsia="en-US"/>
              </w:rPr>
              <w:t>Difference</w:t>
            </w:r>
          </w:p>
        </w:tc>
        <w:tc>
          <w:tcPr>
            <w:tcW w:w="1880" w:type="dxa"/>
            <w:tcBorders>
              <w:top w:val="nil"/>
              <w:left w:val="nil"/>
              <w:bottom w:val="nil"/>
              <w:right w:val="nil"/>
            </w:tcBorders>
            <w:shd w:val="clear" w:color="auto" w:fill="auto"/>
            <w:noWrap/>
            <w:vAlign w:val="bottom"/>
            <w:hideMark/>
          </w:tcPr>
          <w:p w14:paraId="660D30E6" w14:textId="77777777" w:rsidR="00930BB8" w:rsidRPr="00930BB8" w:rsidRDefault="00930BB8" w:rsidP="00930BB8">
            <w:pPr>
              <w:jc w:val="right"/>
              <w:rPr>
                <w:rFonts w:ascii="Arial" w:eastAsia="Times New Roman" w:hAnsi="Arial" w:cs="Arial"/>
                <w:sz w:val="20"/>
                <w:szCs w:val="20"/>
                <w:lang w:eastAsia="en-US"/>
              </w:rPr>
            </w:pPr>
            <w:r w:rsidRPr="00930BB8">
              <w:rPr>
                <w:rFonts w:ascii="Arial" w:eastAsia="Times New Roman" w:hAnsi="Arial" w:cs="Arial"/>
                <w:sz w:val="20"/>
                <w:szCs w:val="20"/>
                <w:lang w:eastAsia="en-US"/>
              </w:rPr>
              <w:t xml:space="preserve"> $                      -   </w:t>
            </w:r>
          </w:p>
        </w:tc>
        <w:tc>
          <w:tcPr>
            <w:tcW w:w="883" w:type="dxa"/>
            <w:tcBorders>
              <w:top w:val="nil"/>
              <w:left w:val="nil"/>
              <w:bottom w:val="nil"/>
              <w:right w:val="nil"/>
            </w:tcBorders>
            <w:shd w:val="clear" w:color="auto" w:fill="auto"/>
            <w:noWrap/>
            <w:vAlign w:val="bottom"/>
            <w:hideMark/>
          </w:tcPr>
          <w:p w14:paraId="2319CEE2" w14:textId="77777777" w:rsidR="00930BB8" w:rsidRPr="00930BB8" w:rsidRDefault="00930BB8" w:rsidP="00930BB8">
            <w:pPr>
              <w:jc w:val="right"/>
              <w:rPr>
                <w:rFonts w:ascii="Arial" w:eastAsia="Times New Roman" w:hAnsi="Arial" w:cs="Arial"/>
                <w:sz w:val="20"/>
                <w:szCs w:val="20"/>
                <w:lang w:eastAsia="en-US"/>
              </w:rPr>
            </w:pPr>
          </w:p>
        </w:tc>
      </w:tr>
    </w:tbl>
    <w:p w14:paraId="546DEAC5" w14:textId="77777777" w:rsidR="00524AEA" w:rsidRPr="00481813" w:rsidRDefault="00524AEA" w:rsidP="00524AEA">
      <w:pPr>
        <w:pStyle w:val="BodyText"/>
        <w:rPr>
          <w:b/>
          <w:sz w:val="20"/>
        </w:rPr>
      </w:pPr>
    </w:p>
    <w:p w14:paraId="17D475CA" w14:textId="77777777" w:rsidR="00524AEA" w:rsidRPr="00481813" w:rsidRDefault="00524AEA" w:rsidP="00524AEA">
      <w:pPr>
        <w:pStyle w:val="BodyText"/>
        <w:rPr>
          <w:b/>
          <w:sz w:val="20"/>
        </w:rPr>
      </w:pPr>
    </w:p>
    <w:p w14:paraId="4CB78147" w14:textId="31A66387" w:rsidR="00524AEA" w:rsidRPr="00481813" w:rsidRDefault="00524AEA" w:rsidP="00524AEA">
      <w:pPr>
        <w:pStyle w:val="BodyText"/>
        <w:rPr>
          <w:b/>
          <w:sz w:val="26"/>
        </w:rPr>
      </w:pPr>
    </w:p>
    <w:tbl>
      <w:tblPr>
        <w:tblW w:w="10260" w:type="dxa"/>
        <w:jc w:val="center"/>
        <w:tblLook w:val="04A0" w:firstRow="1" w:lastRow="0" w:firstColumn="1" w:lastColumn="0" w:noHBand="0" w:noVBand="1"/>
      </w:tblPr>
      <w:tblGrid>
        <w:gridCol w:w="1600"/>
        <w:gridCol w:w="1600"/>
        <w:gridCol w:w="1600"/>
        <w:gridCol w:w="2140"/>
        <w:gridCol w:w="1600"/>
        <w:gridCol w:w="1720"/>
      </w:tblGrid>
      <w:tr w:rsidR="00D55B42" w:rsidRPr="00D55B42" w14:paraId="21049801" w14:textId="77777777" w:rsidTr="009C4E5C">
        <w:trPr>
          <w:trHeight w:val="255"/>
          <w:jc w:val="center"/>
        </w:trPr>
        <w:tc>
          <w:tcPr>
            <w:tcW w:w="1600" w:type="dxa"/>
            <w:tcBorders>
              <w:top w:val="nil"/>
              <w:left w:val="nil"/>
              <w:bottom w:val="nil"/>
              <w:right w:val="nil"/>
            </w:tcBorders>
            <w:shd w:val="clear" w:color="auto" w:fill="auto"/>
            <w:noWrap/>
            <w:vAlign w:val="bottom"/>
            <w:hideMark/>
          </w:tcPr>
          <w:p w14:paraId="0D50ADF0" w14:textId="77777777" w:rsidR="00D55B42" w:rsidRPr="00D55B42" w:rsidRDefault="00D55B42" w:rsidP="00D55B42">
            <w:pPr>
              <w:rPr>
                <w:rFonts w:ascii="Times New Roman" w:eastAsia="Times New Roman" w:hAnsi="Times New Roman" w:cs="Times New Roman"/>
                <w:lang w:eastAsia="en-US"/>
              </w:rPr>
            </w:pPr>
          </w:p>
        </w:tc>
        <w:tc>
          <w:tcPr>
            <w:tcW w:w="1600" w:type="dxa"/>
            <w:tcBorders>
              <w:top w:val="nil"/>
              <w:left w:val="nil"/>
              <w:bottom w:val="nil"/>
              <w:right w:val="nil"/>
            </w:tcBorders>
            <w:shd w:val="clear" w:color="auto" w:fill="auto"/>
            <w:noWrap/>
            <w:vAlign w:val="bottom"/>
          </w:tcPr>
          <w:p w14:paraId="6B2D7994" w14:textId="77777777" w:rsidR="00D55B42" w:rsidRPr="00D55B42" w:rsidRDefault="00D55B42" w:rsidP="00D55B42">
            <w:pPr>
              <w:jc w:val="right"/>
              <w:rPr>
                <w:rFonts w:ascii="Times New Roman" w:eastAsia="Times New Roman" w:hAnsi="Times New Roman" w:cs="Times New Roman"/>
                <w:sz w:val="20"/>
                <w:szCs w:val="20"/>
                <w:lang w:eastAsia="en-US"/>
              </w:rPr>
            </w:pPr>
          </w:p>
        </w:tc>
        <w:tc>
          <w:tcPr>
            <w:tcW w:w="1600" w:type="dxa"/>
            <w:tcBorders>
              <w:top w:val="nil"/>
              <w:left w:val="nil"/>
              <w:bottom w:val="nil"/>
              <w:right w:val="nil"/>
            </w:tcBorders>
            <w:shd w:val="clear" w:color="auto" w:fill="auto"/>
            <w:noWrap/>
            <w:vAlign w:val="bottom"/>
          </w:tcPr>
          <w:p w14:paraId="4A9E15D6" w14:textId="77777777" w:rsidR="00D55B42" w:rsidRPr="00D55B42" w:rsidRDefault="00D55B42" w:rsidP="00D55B42">
            <w:pPr>
              <w:rPr>
                <w:rFonts w:ascii="Times New Roman" w:eastAsia="Times New Roman" w:hAnsi="Times New Roman" w:cs="Times New Roman"/>
                <w:sz w:val="20"/>
                <w:szCs w:val="20"/>
                <w:lang w:eastAsia="en-US"/>
              </w:rPr>
            </w:pPr>
          </w:p>
        </w:tc>
        <w:tc>
          <w:tcPr>
            <w:tcW w:w="2140" w:type="dxa"/>
            <w:tcBorders>
              <w:top w:val="nil"/>
              <w:left w:val="nil"/>
              <w:bottom w:val="nil"/>
              <w:right w:val="nil"/>
            </w:tcBorders>
            <w:shd w:val="clear" w:color="auto" w:fill="auto"/>
            <w:noWrap/>
            <w:vAlign w:val="bottom"/>
          </w:tcPr>
          <w:p w14:paraId="2DB89486" w14:textId="77777777" w:rsidR="00D55B42" w:rsidRPr="00D55B42" w:rsidRDefault="00D55B42" w:rsidP="00D55B42">
            <w:pPr>
              <w:rPr>
                <w:rFonts w:ascii="Times New Roman" w:eastAsia="Times New Roman" w:hAnsi="Times New Roman" w:cs="Times New Roman"/>
                <w:sz w:val="20"/>
                <w:szCs w:val="20"/>
                <w:lang w:eastAsia="en-US"/>
              </w:rPr>
            </w:pPr>
          </w:p>
        </w:tc>
        <w:tc>
          <w:tcPr>
            <w:tcW w:w="1600" w:type="dxa"/>
            <w:tcBorders>
              <w:top w:val="nil"/>
              <w:left w:val="nil"/>
              <w:bottom w:val="nil"/>
              <w:right w:val="nil"/>
            </w:tcBorders>
            <w:shd w:val="clear" w:color="auto" w:fill="auto"/>
            <w:noWrap/>
            <w:vAlign w:val="bottom"/>
          </w:tcPr>
          <w:p w14:paraId="1D26B418" w14:textId="59DC7029" w:rsidR="00D55B42" w:rsidRPr="00D55B42" w:rsidRDefault="00D55B42" w:rsidP="00D55B42">
            <w:pPr>
              <w:jc w:val="center"/>
              <w:rPr>
                <w:rFonts w:ascii="Arial" w:eastAsia="Times New Roman" w:hAnsi="Arial" w:cs="Arial"/>
                <w:b/>
                <w:bCs/>
                <w:sz w:val="20"/>
                <w:szCs w:val="20"/>
                <w:lang w:eastAsia="en-US"/>
              </w:rPr>
            </w:pPr>
          </w:p>
        </w:tc>
        <w:tc>
          <w:tcPr>
            <w:tcW w:w="1720" w:type="dxa"/>
            <w:tcBorders>
              <w:top w:val="nil"/>
              <w:left w:val="nil"/>
              <w:bottom w:val="nil"/>
              <w:right w:val="nil"/>
            </w:tcBorders>
            <w:shd w:val="clear" w:color="auto" w:fill="auto"/>
            <w:noWrap/>
            <w:vAlign w:val="bottom"/>
          </w:tcPr>
          <w:p w14:paraId="70D7C745" w14:textId="77777777" w:rsidR="00D55B42" w:rsidRPr="00D55B42" w:rsidRDefault="00D55B42" w:rsidP="00D55B42">
            <w:pPr>
              <w:jc w:val="center"/>
              <w:rPr>
                <w:rFonts w:ascii="Arial" w:eastAsia="Times New Roman" w:hAnsi="Arial" w:cs="Arial"/>
                <w:b/>
                <w:bCs/>
                <w:sz w:val="20"/>
                <w:szCs w:val="20"/>
                <w:lang w:eastAsia="en-US"/>
              </w:rPr>
            </w:pPr>
          </w:p>
        </w:tc>
      </w:tr>
    </w:tbl>
    <w:p w14:paraId="633999C8" w14:textId="77777777" w:rsidR="00524AEA" w:rsidRPr="00481813" w:rsidRDefault="00524AEA" w:rsidP="00524AEA">
      <w:pPr>
        <w:pStyle w:val="BodyText"/>
        <w:rPr>
          <w:rFonts w:ascii="Arial"/>
          <w:b/>
          <w:sz w:val="20"/>
        </w:rPr>
      </w:pPr>
    </w:p>
    <w:p w14:paraId="33CD80F9" w14:textId="77777777" w:rsidR="00524AEA" w:rsidRPr="00481813" w:rsidRDefault="00524AEA" w:rsidP="00524AEA">
      <w:pPr>
        <w:pStyle w:val="BodyText"/>
        <w:spacing w:before="11"/>
        <w:rPr>
          <w:rFonts w:ascii="Arial"/>
          <w:b/>
          <w:sz w:val="20"/>
        </w:rPr>
      </w:pPr>
    </w:p>
    <w:p w14:paraId="46FB9401" w14:textId="77777777" w:rsidR="00524AEA" w:rsidRPr="00481813" w:rsidRDefault="00524AEA" w:rsidP="00524AEA">
      <w:pPr>
        <w:pStyle w:val="BodyText"/>
        <w:rPr>
          <w:rFonts w:ascii="Arial"/>
          <w:b/>
          <w:sz w:val="20"/>
        </w:rPr>
      </w:pPr>
    </w:p>
    <w:p w14:paraId="3C69BE5C" w14:textId="77777777" w:rsidR="00524AEA" w:rsidRPr="00481813" w:rsidRDefault="00524AEA" w:rsidP="00524AEA">
      <w:pPr>
        <w:pStyle w:val="BodyText"/>
        <w:rPr>
          <w:rFonts w:ascii="Arial"/>
          <w:b/>
          <w:sz w:val="20"/>
        </w:rPr>
      </w:pPr>
    </w:p>
    <w:p w14:paraId="4B2240CD" w14:textId="77777777" w:rsidR="00524AEA" w:rsidRPr="00481813" w:rsidRDefault="00524AEA" w:rsidP="00786169">
      <w:pPr>
        <w:spacing w:before="94" w:line="249" w:lineRule="auto"/>
        <w:ind w:right="3616"/>
        <w:rPr>
          <w:rFonts w:ascii="Arial"/>
          <w:sz w:val="20"/>
        </w:rPr>
        <w:sectPr w:rsidR="00524AEA" w:rsidRPr="00481813" w:rsidSect="00481813">
          <w:footerReference w:type="default" r:id="rId36"/>
          <w:pgSz w:w="12240" w:h="15840"/>
          <w:pgMar w:top="960" w:right="280" w:bottom="840" w:left="360" w:header="0" w:footer="0" w:gutter="0"/>
          <w:cols w:space="720"/>
          <w:docGrid w:linePitch="326"/>
        </w:sectPr>
      </w:pPr>
    </w:p>
    <w:p w14:paraId="7C1CCA5E" w14:textId="3160DD34" w:rsidR="00524AEA" w:rsidRPr="00505633" w:rsidRDefault="00524AEA" w:rsidP="00E35155">
      <w:pPr>
        <w:spacing w:before="14"/>
        <w:ind w:left="-720"/>
        <w:rPr>
          <w:bCs/>
          <w:color w:val="000080"/>
          <w:sz w:val="32"/>
        </w:rPr>
      </w:pPr>
      <w:r w:rsidRPr="00505633">
        <w:rPr>
          <w:bCs/>
          <w:color w:val="000080"/>
          <w:sz w:val="32"/>
        </w:rPr>
        <w:lastRenderedPageBreak/>
        <w:t xml:space="preserve">Appendix </w:t>
      </w:r>
      <w:r w:rsidR="00E35155">
        <w:rPr>
          <w:bCs/>
          <w:color w:val="000080"/>
          <w:sz w:val="32"/>
        </w:rPr>
        <w:t>D</w:t>
      </w:r>
      <w:r w:rsidRPr="00505633">
        <w:rPr>
          <w:bCs/>
          <w:color w:val="000080"/>
          <w:sz w:val="32"/>
        </w:rPr>
        <w:t>: Budget Justification</w:t>
      </w:r>
    </w:p>
    <w:p w14:paraId="14610532" w14:textId="77777777" w:rsidR="00A36577" w:rsidRPr="00481813" w:rsidRDefault="00A36577" w:rsidP="00481813">
      <w:pPr>
        <w:spacing w:before="14"/>
        <w:ind w:left="-900"/>
        <w:rPr>
          <w:b/>
          <w:color w:val="000080"/>
        </w:rPr>
      </w:pPr>
    </w:p>
    <w:p w14:paraId="697A0F58" w14:textId="77777777" w:rsidR="00930BB8" w:rsidRPr="00D37B7F" w:rsidRDefault="00930BB8" w:rsidP="00930BB8">
      <w:pPr>
        <w:autoSpaceDE w:val="0"/>
        <w:autoSpaceDN w:val="0"/>
        <w:adjustRightInd w:val="0"/>
        <w:rPr>
          <w:rFonts w:ascii="Calibri" w:eastAsiaTheme="minorHAnsi" w:hAnsi="Calibri" w:cs="Calibri"/>
          <w:b/>
          <w:bCs/>
          <w:color w:val="1F3864" w:themeColor="accent1" w:themeShade="80"/>
          <w:sz w:val="28"/>
          <w:szCs w:val="28"/>
          <w:lang w:eastAsia="en-US"/>
        </w:rPr>
      </w:pPr>
      <w:bookmarkStart w:id="55" w:name="_Hlk129940397"/>
      <w:bookmarkStart w:id="56" w:name="_Hlk105743844"/>
      <w:r w:rsidRPr="00D37B7F">
        <w:rPr>
          <w:rFonts w:ascii="Calibri" w:eastAsiaTheme="minorHAnsi" w:hAnsi="Calibri" w:cs="Calibri"/>
          <w:b/>
          <w:bCs/>
          <w:color w:val="1F3864" w:themeColor="accent1" w:themeShade="80"/>
          <w:sz w:val="28"/>
          <w:szCs w:val="28"/>
          <w:lang w:eastAsia="en-US"/>
        </w:rPr>
        <w:t xml:space="preserve">General Instructions for the Completion of a Budget Justification </w:t>
      </w:r>
    </w:p>
    <w:p w14:paraId="0AABA2A6" w14:textId="77777777" w:rsidR="00930BB8" w:rsidRPr="00D37B7F" w:rsidRDefault="00930BB8" w:rsidP="00930BB8">
      <w:pPr>
        <w:autoSpaceDE w:val="0"/>
        <w:autoSpaceDN w:val="0"/>
        <w:adjustRightInd w:val="0"/>
        <w:rPr>
          <w:rFonts w:ascii="Calibri" w:eastAsiaTheme="minorHAnsi" w:hAnsi="Calibri" w:cs="Calibri"/>
          <w:b/>
          <w:bCs/>
          <w:color w:val="1F3864" w:themeColor="accent1" w:themeShade="80"/>
          <w:lang w:eastAsia="en-US"/>
        </w:rPr>
      </w:pPr>
    </w:p>
    <w:p w14:paraId="758B818F" w14:textId="77777777" w:rsidR="00930BB8" w:rsidRPr="00FD55CD" w:rsidRDefault="00930BB8" w:rsidP="00930BB8">
      <w:pPr>
        <w:pStyle w:val="BodyText"/>
        <w:jc w:val="both"/>
      </w:pPr>
      <w:r w:rsidRPr="00FD55CD">
        <w:t>The budget justification must include the following information:</w:t>
      </w:r>
    </w:p>
    <w:p w14:paraId="03F64131" w14:textId="77777777" w:rsidR="00930BB8" w:rsidRPr="00FD55CD" w:rsidRDefault="00930BB8" w:rsidP="00930BB8">
      <w:pPr>
        <w:pStyle w:val="ListParagraph"/>
        <w:widowControl w:val="0"/>
        <w:numPr>
          <w:ilvl w:val="1"/>
          <w:numId w:val="18"/>
        </w:numPr>
        <w:autoSpaceDE w:val="0"/>
        <w:autoSpaceDN w:val="0"/>
        <w:spacing w:after="0" w:line="240" w:lineRule="auto"/>
        <w:contextualSpacing w:val="0"/>
        <w:jc w:val="both"/>
      </w:pPr>
      <w:r w:rsidRPr="00FD55CD">
        <w:t>Each line item on the Budget Form must be explained, and the cost provided for each. Each line item on the Budget Form pertains to projected</w:t>
      </w:r>
      <w:r w:rsidRPr="00FD55CD">
        <w:rPr>
          <w:spacing w:val="-1"/>
        </w:rPr>
        <w:t xml:space="preserve"> </w:t>
      </w:r>
      <w:r w:rsidRPr="00FD55CD">
        <w:t>costs.</w:t>
      </w:r>
    </w:p>
    <w:p w14:paraId="192F9A31" w14:textId="77777777" w:rsidR="00930BB8" w:rsidRPr="00FD55CD" w:rsidRDefault="00930BB8" w:rsidP="00930BB8">
      <w:pPr>
        <w:pStyle w:val="ListParagraph"/>
        <w:widowControl w:val="0"/>
        <w:numPr>
          <w:ilvl w:val="1"/>
          <w:numId w:val="18"/>
        </w:numPr>
        <w:autoSpaceDE w:val="0"/>
        <w:autoSpaceDN w:val="0"/>
        <w:spacing w:after="0" w:line="240" w:lineRule="auto"/>
        <w:contextualSpacing w:val="0"/>
        <w:jc w:val="both"/>
      </w:pPr>
      <w:r w:rsidRPr="00FD55CD">
        <w:t>The total for each line item on the Budget Justification must match the total for each line item on the Budget</w:t>
      </w:r>
      <w:r w:rsidRPr="00FD55CD">
        <w:rPr>
          <w:spacing w:val="-4"/>
        </w:rPr>
        <w:t xml:space="preserve"> </w:t>
      </w:r>
      <w:r w:rsidRPr="00FD55CD">
        <w:t>Form.</w:t>
      </w:r>
    </w:p>
    <w:p w14:paraId="523B15C7" w14:textId="77777777" w:rsidR="00930BB8" w:rsidRPr="00FD55CD" w:rsidRDefault="00930BB8" w:rsidP="00930BB8">
      <w:pPr>
        <w:pStyle w:val="ListParagraph"/>
        <w:widowControl w:val="0"/>
        <w:numPr>
          <w:ilvl w:val="1"/>
          <w:numId w:val="18"/>
        </w:numPr>
        <w:autoSpaceDE w:val="0"/>
        <w:autoSpaceDN w:val="0"/>
        <w:spacing w:after="0" w:line="240" w:lineRule="auto"/>
        <w:contextualSpacing w:val="0"/>
        <w:jc w:val="both"/>
        <w:rPr>
          <w:b/>
          <w:bCs/>
        </w:rPr>
      </w:pPr>
      <w:r w:rsidRPr="00FD55CD">
        <w:rPr>
          <w:b/>
          <w:bCs/>
        </w:rPr>
        <w:t xml:space="preserve">Administrative Costs cannot exceed </w:t>
      </w:r>
      <w:r w:rsidRPr="00FD55CD">
        <w:rPr>
          <w:b/>
          <w:bCs/>
          <w:u w:val="single"/>
        </w:rPr>
        <w:t xml:space="preserve">10 </w:t>
      </w:r>
      <w:r>
        <w:rPr>
          <w:b/>
          <w:bCs/>
          <w:u w:val="single"/>
        </w:rPr>
        <w:t xml:space="preserve">% </w:t>
      </w:r>
      <w:r w:rsidRPr="00FD55CD">
        <w:rPr>
          <w:b/>
          <w:bCs/>
        </w:rPr>
        <w:t>of the requested</w:t>
      </w:r>
      <w:r w:rsidRPr="00FD55CD">
        <w:rPr>
          <w:b/>
          <w:bCs/>
          <w:spacing w:val="-15"/>
        </w:rPr>
        <w:t xml:space="preserve"> </w:t>
      </w:r>
      <w:r w:rsidRPr="00FD55CD">
        <w:rPr>
          <w:b/>
          <w:bCs/>
        </w:rPr>
        <w:t>funding.</w:t>
      </w:r>
    </w:p>
    <w:p w14:paraId="3FBF542D" w14:textId="77777777" w:rsidR="00930BB8" w:rsidRPr="00FD55CD" w:rsidRDefault="00930BB8" w:rsidP="00930BB8">
      <w:pPr>
        <w:pStyle w:val="BodyText"/>
        <w:jc w:val="both"/>
      </w:pPr>
    </w:p>
    <w:p w14:paraId="2A0D16DE" w14:textId="77777777" w:rsidR="00930BB8" w:rsidRPr="00FD55CD" w:rsidRDefault="00930BB8" w:rsidP="00930BB8">
      <w:pPr>
        <w:pStyle w:val="ListParagraph"/>
        <w:widowControl w:val="0"/>
        <w:numPr>
          <w:ilvl w:val="0"/>
          <w:numId w:val="17"/>
        </w:numPr>
        <w:autoSpaceDE w:val="0"/>
        <w:autoSpaceDN w:val="0"/>
        <w:spacing w:after="0" w:line="240" w:lineRule="auto"/>
        <w:ind w:left="360"/>
        <w:contextualSpacing w:val="0"/>
        <w:jc w:val="both"/>
      </w:pPr>
      <w:r w:rsidRPr="00FD55CD">
        <w:rPr>
          <w:b/>
        </w:rPr>
        <w:t xml:space="preserve">Staff Salaries </w:t>
      </w:r>
      <w:r w:rsidRPr="00FD55CD">
        <w:t>– List all staff positions by title. State the annual salary of each person, the percentage of each person’s time devoted to the project, the amount of each person’s salary funded by the grant, and the total personnel cost for the period of performance. Be sure to breakout administrative and program</w:t>
      </w:r>
      <w:r w:rsidRPr="00FD55CD">
        <w:rPr>
          <w:spacing w:val="-3"/>
        </w:rPr>
        <w:t xml:space="preserve"> </w:t>
      </w:r>
      <w:r w:rsidRPr="00FD55CD">
        <w:t>salaries.</w:t>
      </w:r>
    </w:p>
    <w:p w14:paraId="5333184A" w14:textId="77777777" w:rsidR="00930BB8" w:rsidRPr="00FD55CD" w:rsidRDefault="00930BB8" w:rsidP="00930BB8">
      <w:pPr>
        <w:rPr>
          <w:sz w:val="22"/>
          <w:szCs w:val="22"/>
          <w:highlight w:val="yellow"/>
        </w:rPr>
      </w:pPr>
    </w:p>
    <w:p w14:paraId="6A37C052" w14:textId="77777777" w:rsidR="00930BB8" w:rsidRPr="00FD55CD" w:rsidRDefault="00930BB8" w:rsidP="00930BB8">
      <w:pPr>
        <w:rPr>
          <w:sz w:val="22"/>
          <w:szCs w:val="22"/>
        </w:rPr>
      </w:pPr>
      <w:r w:rsidRPr="00FD55CD">
        <w:rPr>
          <w:sz w:val="22"/>
          <w:szCs w:val="22"/>
        </w:rPr>
        <w:t>For example:</w:t>
      </w:r>
    </w:p>
    <w:p w14:paraId="77DA0A23" w14:textId="77777777" w:rsidR="00930BB8" w:rsidRPr="00FD55CD" w:rsidRDefault="00930BB8" w:rsidP="00930BB8">
      <w:pPr>
        <w:pStyle w:val="ListParagraph"/>
        <w:ind w:left="480"/>
      </w:pPr>
    </w:p>
    <w:p w14:paraId="02C3E6B1" w14:textId="77777777" w:rsidR="00930BB8" w:rsidRPr="00FD55CD" w:rsidRDefault="00930BB8" w:rsidP="00930BB8">
      <w:pPr>
        <w:pStyle w:val="ListParagraph"/>
        <w:ind w:left="0"/>
      </w:pPr>
      <w:r w:rsidRPr="00FD55CD">
        <w:rPr>
          <w:noProof/>
        </w:rPr>
        <w:drawing>
          <wp:inline distT="0" distB="0" distL="0" distR="0" wp14:anchorId="10FB9C61" wp14:editId="20F875B6">
            <wp:extent cx="6623050" cy="1837055"/>
            <wp:effectExtent l="0" t="0" r="6350" b="0"/>
            <wp:docPr id="8" name="Picture 8" descr="Staff Salarie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taff Salaries example"/>
                    <pic:cNvPicPr/>
                  </pic:nvPicPr>
                  <pic:blipFill>
                    <a:blip r:embed="rId37"/>
                    <a:stretch>
                      <a:fillRect/>
                    </a:stretch>
                  </pic:blipFill>
                  <pic:spPr>
                    <a:xfrm>
                      <a:off x="0" y="0"/>
                      <a:ext cx="6623050" cy="1837055"/>
                    </a:xfrm>
                    <a:prstGeom prst="rect">
                      <a:avLst/>
                    </a:prstGeom>
                  </pic:spPr>
                </pic:pic>
              </a:graphicData>
            </a:graphic>
          </wp:inline>
        </w:drawing>
      </w:r>
    </w:p>
    <w:p w14:paraId="3075BF16" w14:textId="77777777" w:rsidR="00930BB8" w:rsidRPr="00FD55CD" w:rsidRDefault="00930BB8" w:rsidP="00930BB8">
      <w:pPr>
        <w:pStyle w:val="BodyText"/>
        <w:ind w:left="360"/>
        <w:jc w:val="both"/>
      </w:pPr>
    </w:p>
    <w:p w14:paraId="30307DF8" w14:textId="77777777" w:rsidR="00930BB8" w:rsidRPr="00FD55CD" w:rsidRDefault="00930BB8" w:rsidP="00930BB8">
      <w:pPr>
        <w:pStyle w:val="ListParagraph"/>
        <w:widowControl w:val="0"/>
        <w:numPr>
          <w:ilvl w:val="0"/>
          <w:numId w:val="17"/>
        </w:numPr>
        <w:autoSpaceDE w:val="0"/>
        <w:autoSpaceDN w:val="0"/>
        <w:spacing w:after="0" w:line="240" w:lineRule="auto"/>
        <w:ind w:left="360" w:hanging="360"/>
        <w:contextualSpacing w:val="0"/>
        <w:jc w:val="both"/>
      </w:pPr>
      <w:r w:rsidRPr="00FD55CD">
        <w:rPr>
          <w:b/>
        </w:rPr>
        <w:t xml:space="preserve">Fringe Benefits </w:t>
      </w:r>
      <w:r w:rsidRPr="00FD55CD">
        <w:t xml:space="preserve">– Provide the overall fringe benefit percentage which reflects the recipient’s organizational fringe, and list the components included, such as health insurance, FICA, retirement, etc. Provide the fringe benefit calculation for each staff position listed under the salary line item. </w:t>
      </w:r>
      <w:r w:rsidRPr="00FD55CD">
        <w:rPr>
          <w:spacing w:val="-3"/>
        </w:rPr>
        <w:t xml:space="preserve">Be </w:t>
      </w:r>
      <w:r w:rsidRPr="00FD55CD">
        <w:t>sure to breakout administrative and program</w:t>
      </w:r>
      <w:r w:rsidRPr="00FD55CD">
        <w:rPr>
          <w:spacing w:val="-4"/>
        </w:rPr>
        <w:t xml:space="preserve"> </w:t>
      </w:r>
      <w:r w:rsidRPr="00FD55CD">
        <w:t>fringe.</w:t>
      </w:r>
    </w:p>
    <w:p w14:paraId="4F5D6ECE" w14:textId="77777777" w:rsidR="00930BB8" w:rsidRPr="00FD55CD" w:rsidRDefault="00930BB8" w:rsidP="00930BB8">
      <w:pPr>
        <w:pStyle w:val="BodyText"/>
        <w:ind w:left="360"/>
        <w:jc w:val="both"/>
      </w:pPr>
    </w:p>
    <w:p w14:paraId="4E70BB43" w14:textId="77777777" w:rsidR="00930BB8" w:rsidRPr="00FD55CD" w:rsidRDefault="00930BB8" w:rsidP="00930BB8">
      <w:pPr>
        <w:pStyle w:val="BodyText"/>
        <w:ind w:left="360"/>
        <w:jc w:val="both"/>
      </w:pPr>
      <w:r w:rsidRPr="00FD55CD">
        <w:rPr>
          <w:noProof/>
        </w:rPr>
        <w:drawing>
          <wp:inline distT="0" distB="0" distL="0" distR="0" wp14:anchorId="7A0AAD85" wp14:editId="201F53EC">
            <wp:extent cx="2352675" cy="2495550"/>
            <wp:effectExtent l="0" t="0" r="9525" b="0"/>
            <wp:docPr id="51" name="Picture 51" descr="Staff salaries fringe benefits brea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Staff salaries fringe benefits breakdown"/>
                    <pic:cNvPicPr/>
                  </pic:nvPicPr>
                  <pic:blipFill>
                    <a:blip r:embed="rId38"/>
                    <a:stretch>
                      <a:fillRect/>
                    </a:stretch>
                  </pic:blipFill>
                  <pic:spPr>
                    <a:xfrm>
                      <a:off x="0" y="0"/>
                      <a:ext cx="2352675" cy="2495550"/>
                    </a:xfrm>
                    <a:prstGeom prst="rect">
                      <a:avLst/>
                    </a:prstGeom>
                  </pic:spPr>
                </pic:pic>
              </a:graphicData>
            </a:graphic>
          </wp:inline>
        </w:drawing>
      </w:r>
    </w:p>
    <w:p w14:paraId="55CCDECB" w14:textId="77777777" w:rsidR="00930BB8" w:rsidRPr="00FD55CD" w:rsidRDefault="00930BB8" w:rsidP="00930BB8">
      <w:pPr>
        <w:pStyle w:val="BodyText"/>
        <w:ind w:left="360"/>
        <w:jc w:val="both"/>
      </w:pPr>
    </w:p>
    <w:p w14:paraId="2F8BE957" w14:textId="77777777" w:rsidR="00930BB8" w:rsidRDefault="00930BB8" w:rsidP="00930BB8">
      <w:pPr>
        <w:pStyle w:val="ListParagraph"/>
        <w:widowControl w:val="0"/>
        <w:numPr>
          <w:ilvl w:val="0"/>
          <w:numId w:val="17"/>
        </w:numPr>
        <w:autoSpaceDE w:val="0"/>
        <w:autoSpaceDN w:val="0"/>
        <w:spacing w:after="0" w:line="240" w:lineRule="auto"/>
        <w:ind w:left="360" w:hanging="360"/>
        <w:contextualSpacing w:val="0"/>
        <w:jc w:val="both"/>
      </w:pPr>
      <w:r w:rsidRPr="00FD55CD">
        <w:rPr>
          <w:b/>
        </w:rPr>
        <w:t xml:space="preserve">Operational Expenses </w:t>
      </w:r>
      <w:r w:rsidRPr="00FD55CD">
        <w:t>– List all anticipated direct operational expenses and corresponding amounts being supported by the grant here. List each item in sufficient detail for the grantor to determine whether the costs are reasonable or allowable (cellphone, rent, utilities, video conferencing services, printing, postage, supplies, staff travel,</w:t>
      </w:r>
      <w:r w:rsidRPr="00FD55CD">
        <w:rPr>
          <w:spacing w:val="-26"/>
        </w:rPr>
        <w:t xml:space="preserve"> </w:t>
      </w:r>
      <w:r w:rsidRPr="00FD55CD">
        <w:t>etc.).</w:t>
      </w:r>
    </w:p>
    <w:p w14:paraId="25836F0C" w14:textId="77777777" w:rsidR="00930BB8" w:rsidRDefault="00930BB8" w:rsidP="00930BB8">
      <w:pPr>
        <w:widowControl w:val="0"/>
        <w:autoSpaceDE w:val="0"/>
        <w:autoSpaceDN w:val="0"/>
        <w:jc w:val="both"/>
        <w:rPr>
          <w:sz w:val="22"/>
          <w:szCs w:val="22"/>
        </w:rPr>
      </w:pPr>
    </w:p>
    <w:p w14:paraId="3E47DAEE" w14:textId="77777777" w:rsidR="00930BB8" w:rsidRPr="0012708A" w:rsidRDefault="00930BB8" w:rsidP="00930BB8">
      <w:pPr>
        <w:pStyle w:val="ListParagraph"/>
        <w:widowControl w:val="0"/>
        <w:autoSpaceDE w:val="0"/>
        <w:autoSpaceDN w:val="0"/>
        <w:ind w:left="360"/>
        <w:contextualSpacing w:val="0"/>
        <w:jc w:val="both"/>
        <w:rPr>
          <w:bCs/>
        </w:rPr>
      </w:pPr>
      <w:r w:rsidRPr="0012708A">
        <w:rPr>
          <w:b/>
        </w:rPr>
        <w:t>Supplies</w:t>
      </w:r>
      <w:r w:rsidRPr="004C0B15">
        <w:rPr>
          <w:b/>
        </w:rPr>
        <w:t xml:space="preserve"> – </w:t>
      </w:r>
      <w:r w:rsidRPr="0012708A">
        <w:rPr>
          <w:bCs/>
        </w:rPr>
        <w:t>List each item in sufficient detail for the grantor to determine whether the costs are reasonable or allowable. Identify if the supply will remain with participants or if supplies are to remain with program provider for program use. List the quantity and unit cost per item. No one supply item is to exceed more than $5,000. Items with a unit cost of more than $5,000 are equipment.</w:t>
      </w:r>
    </w:p>
    <w:p w14:paraId="65A69F72" w14:textId="77777777" w:rsidR="00930BB8" w:rsidRDefault="00930BB8" w:rsidP="00930BB8">
      <w:pPr>
        <w:widowControl w:val="0"/>
        <w:autoSpaceDE w:val="0"/>
        <w:autoSpaceDN w:val="0"/>
        <w:jc w:val="both"/>
        <w:rPr>
          <w:sz w:val="22"/>
          <w:szCs w:val="22"/>
        </w:rPr>
      </w:pPr>
    </w:p>
    <w:p w14:paraId="443FC117" w14:textId="77777777" w:rsidR="00930BB8" w:rsidRPr="004C0B15" w:rsidRDefault="00930BB8" w:rsidP="00930BB8">
      <w:pPr>
        <w:pStyle w:val="BodyText"/>
        <w:ind w:left="360"/>
        <w:jc w:val="both"/>
      </w:pPr>
      <w:r w:rsidRPr="004C0B15">
        <w:t>Supplies can be purchased using the Micro Purchase Method. Procurement by micro-purchase is the acquisition of supplies or services in which the aggregate dollar amount does not exceed $3,000 (or $2,000 in the case of acquisitions for construction subject to the Davis-Bacon Act). To the extent practicable, the non-federal entity must distribute micro-purchases equitably among qualified suppliers. Micro-purchases may be awarded without soliciting competitive quotations if the non-federal entity considers the price to be reasonable.</w:t>
      </w:r>
    </w:p>
    <w:p w14:paraId="5CDF5FAD" w14:textId="77777777" w:rsidR="00930BB8" w:rsidRPr="00FD55CD" w:rsidRDefault="00930BB8" w:rsidP="00930BB8">
      <w:pPr>
        <w:pStyle w:val="BodyText"/>
        <w:ind w:left="360"/>
        <w:jc w:val="both"/>
      </w:pPr>
    </w:p>
    <w:p w14:paraId="00666544" w14:textId="77777777" w:rsidR="00930BB8" w:rsidRPr="00FD55CD" w:rsidRDefault="00930BB8" w:rsidP="00930BB8">
      <w:pPr>
        <w:pStyle w:val="ListParagraph"/>
        <w:widowControl w:val="0"/>
        <w:numPr>
          <w:ilvl w:val="0"/>
          <w:numId w:val="17"/>
        </w:numPr>
        <w:autoSpaceDE w:val="0"/>
        <w:autoSpaceDN w:val="0"/>
        <w:spacing w:after="0" w:line="240" w:lineRule="auto"/>
        <w:ind w:left="360" w:hanging="360"/>
        <w:contextualSpacing w:val="0"/>
        <w:jc w:val="both"/>
      </w:pPr>
      <w:r w:rsidRPr="00FD55CD">
        <w:rPr>
          <w:b/>
        </w:rPr>
        <w:t>Other Program Expenses</w:t>
      </w:r>
      <w:r>
        <w:rPr>
          <w:b/>
        </w:rPr>
        <w:t xml:space="preserve"> </w:t>
      </w:r>
      <w:r w:rsidRPr="00FD55CD">
        <w:t xml:space="preserve">– List each item in sufficient detail for the grantor to determine whether the costs are reasonable or allowable. Costs included </w:t>
      </w:r>
      <w:r>
        <w:t>here</w:t>
      </w:r>
      <w:r w:rsidRPr="00FD55CD">
        <w:rPr>
          <w:i/>
        </w:rPr>
        <w:t xml:space="preserve"> </w:t>
      </w:r>
      <w:r w:rsidRPr="00FD55CD">
        <w:t>should not fit into any other line-item</w:t>
      </w:r>
      <w:r w:rsidRPr="00FD55CD">
        <w:rPr>
          <w:spacing w:val="-2"/>
        </w:rPr>
        <w:t xml:space="preserve"> </w:t>
      </w:r>
      <w:r w:rsidRPr="00FD55CD">
        <w:t>category.</w:t>
      </w:r>
    </w:p>
    <w:p w14:paraId="73478704" w14:textId="77777777" w:rsidR="00930BB8" w:rsidRPr="00FD55CD" w:rsidRDefault="00930BB8" w:rsidP="00930BB8">
      <w:pPr>
        <w:pStyle w:val="BodyText"/>
        <w:ind w:left="360"/>
        <w:jc w:val="both"/>
      </w:pPr>
    </w:p>
    <w:p w14:paraId="1A138FD4" w14:textId="77777777" w:rsidR="00930BB8" w:rsidRPr="00FD55CD" w:rsidRDefault="00930BB8" w:rsidP="00930BB8">
      <w:pPr>
        <w:pStyle w:val="BodyText"/>
        <w:ind w:left="360"/>
        <w:jc w:val="both"/>
      </w:pPr>
      <w:r w:rsidRPr="00FD55CD">
        <w:t>Note: If including equipment, be sure to identify each item of equipment to be purchased which has an estimated acquisition cost of $5,000 or more per unit and a useful lifetime of more than one year. List the quantity and unit cost per item. Items with a unit cost of less than $5,000 are supplies.</w:t>
      </w:r>
    </w:p>
    <w:p w14:paraId="7B81851D" w14:textId="77777777" w:rsidR="00930BB8" w:rsidRDefault="00930BB8" w:rsidP="00930BB8">
      <w:pPr>
        <w:widowControl w:val="0"/>
        <w:autoSpaceDE w:val="0"/>
        <w:autoSpaceDN w:val="0"/>
        <w:jc w:val="both"/>
        <w:rPr>
          <w:sz w:val="22"/>
          <w:szCs w:val="22"/>
        </w:rPr>
      </w:pPr>
    </w:p>
    <w:p w14:paraId="32DCA638" w14:textId="77777777" w:rsidR="00930BB8" w:rsidRDefault="00930BB8" w:rsidP="00930BB8">
      <w:pPr>
        <w:pStyle w:val="BodyText"/>
        <w:ind w:left="360"/>
        <w:jc w:val="both"/>
        <w:rPr>
          <w:b/>
        </w:rPr>
      </w:pPr>
      <w:r w:rsidRPr="00990FA7">
        <w:t>Equipment</w:t>
      </w:r>
      <w:r w:rsidRPr="004C0B15">
        <w:t xml:space="preserve"> </w:t>
      </w:r>
      <w:r w:rsidRPr="003070E4">
        <w:t xml:space="preserve">– </w:t>
      </w:r>
      <w:r w:rsidRPr="0012708A">
        <w:t>List each item in sufficient detail for the grantor to determine whether the costs are reasonable or allowable.</w:t>
      </w:r>
      <w:r>
        <w:t xml:space="preserve"> </w:t>
      </w:r>
    </w:p>
    <w:p w14:paraId="55E16F69" w14:textId="77777777" w:rsidR="00930BB8" w:rsidRDefault="00930BB8" w:rsidP="00930BB8">
      <w:pPr>
        <w:pStyle w:val="BodyText"/>
        <w:ind w:left="360"/>
        <w:jc w:val="both"/>
        <w:rPr>
          <w:b/>
        </w:rPr>
      </w:pPr>
    </w:p>
    <w:p w14:paraId="447BEA68" w14:textId="77777777" w:rsidR="00930BB8" w:rsidRPr="0037315B" w:rsidRDefault="00930BB8" w:rsidP="00930BB8">
      <w:pPr>
        <w:pStyle w:val="BodyText"/>
        <w:ind w:left="360"/>
        <w:jc w:val="both"/>
      </w:pPr>
      <w:r>
        <w:t xml:space="preserve">Equipment </w:t>
      </w:r>
      <w:r w:rsidRPr="004C0B15">
        <w:t xml:space="preserve">can be purchased using the Small Purchase Method. All purchases between $3,000 and $150,000 can use the “small purchase procedures” as the procedures are “relatively simple and </w:t>
      </w:r>
      <w:r w:rsidRPr="0037315B">
        <w:t>informal.” Price or rate quotations must be obtained from three qualified sources. Quotations can be obtained in writing, listed by contractor price on a website, or generated via an online search.</w:t>
      </w:r>
    </w:p>
    <w:p w14:paraId="60DC7AC3" w14:textId="77777777" w:rsidR="00930BB8" w:rsidRPr="0037315B" w:rsidRDefault="00930BB8" w:rsidP="00930BB8">
      <w:pPr>
        <w:widowControl w:val="0"/>
        <w:autoSpaceDE w:val="0"/>
        <w:autoSpaceDN w:val="0"/>
        <w:ind w:left="480"/>
        <w:jc w:val="both"/>
        <w:rPr>
          <w:sz w:val="22"/>
          <w:szCs w:val="22"/>
        </w:rPr>
      </w:pPr>
    </w:p>
    <w:p w14:paraId="055E62A9" w14:textId="77777777" w:rsidR="00930BB8" w:rsidRPr="006473BA" w:rsidRDefault="00930BB8" w:rsidP="00930BB8">
      <w:pPr>
        <w:pStyle w:val="ListParagraph"/>
        <w:numPr>
          <w:ilvl w:val="0"/>
          <w:numId w:val="17"/>
        </w:numPr>
        <w:autoSpaceDE w:val="0"/>
        <w:autoSpaceDN w:val="0"/>
        <w:spacing w:after="0" w:line="240" w:lineRule="auto"/>
        <w:ind w:left="360" w:hanging="360"/>
        <w:contextualSpacing w:val="0"/>
        <w:jc w:val="both"/>
        <w:rPr>
          <w:rStyle w:val="Hyperlink"/>
          <w:b/>
          <w:sz w:val="36"/>
          <w:szCs w:val="36"/>
        </w:rPr>
      </w:pPr>
      <w:r w:rsidRPr="0037315B">
        <w:rPr>
          <w:b/>
        </w:rPr>
        <w:t xml:space="preserve">Indirect Costs – </w:t>
      </w:r>
      <w:r w:rsidRPr="0037315B">
        <w:rPr>
          <w:bCs/>
        </w:rPr>
        <w:t>If charging indirect costs to the grant, this line item must be populated. Include the current approved Negotiated Indirect Cost Rate Agreement, signed by the Federal cognizant agency, or a de minimis justification, as an attachment to the narrative. This should only be submitted with the grant application if outlined as an allowable expense and broken out between administration and program</w:t>
      </w:r>
      <w:r w:rsidRPr="006473BA">
        <w:rPr>
          <w:bCs/>
        </w:rPr>
        <w:t>.</w:t>
      </w:r>
      <w:bookmarkEnd w:id="55"/>
    </w:p>
    <w:p w14:paraId="6FEDC216" w14:textId="77777777" w:rsidR="003D3C63" w:rsidRDefault="003D3C63" w:rsidP="00E35155">
      <w:pPr>
        <w:spacing w:before="14"/>
        <w:ind w:left="-720"/>
        <w:rPr>
          <w:bCs/>
          <w:color w:val="000080"/>
          <w:sz w:val="32"/>
        </w:rPr>
      </w:pPr>
    </w:p>
    <w:p w14:paraId="029F8462" w14:textId="77777777" w:rsidR="003D3C63" w:rsidRDefault="003D3C63" w:rsidP="00E35155">
      <w:pPr>
        <w:spacing w:before="14"/>
        <w:ind w:left="-720"/>
        <w:rPr>
          <w:bCs/>
          <w:color w:val="000080"/>
          <w:sz w:val="32"/>
        </w:rPr>
      </w:pPr>
    </w:p>
    <w:p w14:paraId="51C3EA55" w14:textId="77777777" w:rsidR="003D3C63" w:rsidRDefault="003D3C63" w:rsidP="00E35155">
      <w:pPr>
        <w:spacing w:before="14"/>
        <w:ind w:left="-720"/>
        <w:rPr>
          <w:bCs/>
          <w:color w:val="000080"/>
          <w:sz w:val="32"/>
        </w:rPr>
      </w:pPr>
    </w:p>
    <w:p w14:paraId="2B5567A4" w14:textId="77777777" w:rsidR="003D3C63" w:rsidRDefault="003D3C63" w:rsidP="00E35155">
      <w:pPr>
        <w:spacing w:before="14"/>
        <w:ind w:left="-720"/>
        <w:rPr>
          <w:bCs/>
          <w:color w:val="000080"/>
          <w:sz w:val="32"/>
        </w:rPr>
      </w:pPr>
    </w:p>
    <w:p w14:paraId="6D8A05C1" w14:textId="77777777" w:rsidR="003D3C63" w:rsidRDefault="003D3C63" w:rsidP="00E35155">
      <w:pPr>
        <w:spacing w:before="14"/>
        <w:ind w:left="-720"/>
        <w:rPr>
          <w:bCs/>
          <w:color w:val="000080"/>
          <w:sz w:val="32"/>
        </w:rPr>
      </w:pPr>
    </w:p>
    <w:p w14:paraId="51B2FD78" w14:textId="77777777" w:rsidR="003D3C63" w:rsidRDefault="003D3C63" w:rsidP="00E35155">
      <w:pPr>
        <w:spacing w:before="14"/>
        <w:ind w:left="-720"/>
        <w:rPr>
          <w:bCs/>
          <w:color w:val="000080"/>
          <w:sz w:val="32"/>
        </w:rPr>
      </w:pPr>
    </w:p>
    <w:p w14:paraId="1734CF02" w14:textId="77777777" w:rsidR="003D3C63" w:rsidRDefault="003D3C63" w:rsidP="00E35155">
      <w:pPr>
        <w:spacing w:before="14"/>
        <w:ind w:left="-720"/>
        <w:rPr>
          <w:bCs/>
          <w:color w:val="000080"/>
          <w:sz w:val="32"/>
        </w:rPr>
      </w:pPr>
    </w:p>
    <w:p w14:paraId="02454D02" w14:textId="77777777" w:rsidR="003D3C63" w:rsidRDefault="003D3C63" w:rsidP="00E35155">
      <w:pPr>
        <w:spacing w:before="14"/>
        <w:ind w:left="-720"/>
        <w:rPr>
          <w:bCs/>
          <w:color w:val="000080"/>
          <w:sz w:val="32"/>
        </w:rPr>
      </w:pPr>
    </w:p>
    <w:p w14:paraId="2C7BB466" w14:textId="5FF62DBB" w:rsidR="00505633" w:rsidRPr="00505633" w:rsidRDefault="00505633" w:rsidP="00E35155">
      <w:pPr>
        <w:spacing w:before="14"/>
        <w:ind w:left="-720"/>
        <w:rPr>
          <w:bCs/>
          <w:color w:val="000080"/>
          <w:sz w:val="32"/>
        </w:rPr>
      </w:pPr>
      <w:r w:rsidRPr="00505633">
        <w:rPr>
          <w:bCs/>
          <w:color w:val="000080"/>
          <w:sz w:val="32"/>
        </w:rPr>
        <w:lastRenderedPageBreak/>
        <w:t xml:space="preserve">Appendix </w:t>
      </w:r>
      <w:r>
        <w:rPr>
          <w:bCs/>
          <w:color w:val="000080"/>
          <w:sz w:val="32"/>
        </w:rPr>
        <w:t>E</w:t>
      </w:r>
      <w:r w:rsidRPr="00505633">
        <w:rPr>
          <w:bCs/>
          <w:color w:val="000080"/>
          <w:sz w:val="32"/>
        </w:rPr>
        <w:t xml:space="preserve">: </w:t>
      </w:r>
      <w:r w:rsidR="006B7BEF" w:rsidRPr="006B7BEF">
        <w:rPr>
          <w:bCs/>
          <w:color w:val="000080"/>
          <w:sz w:val="32"/>
        </w:rPr>
        <w:t>Local Workforce Development Board Notification Form</w:t>
      </w:r>
    </w:p>
    <w:p w14:paraId="20C470F1" w14:textId="77777777" w:rsidR="00505633" w:rsidRDefault="00505633" w:rsidP="00505633">
      <w:pPr>
        <w:spacing w:before="5" w:line="372" w:lineRule="auto"/>
        <w:ind w:right="2972"/>
        <w:jc w:val="both"/>
        <w:rPr>
          <w:rFonts w:ascii="Calibri"/>
          <w:sz w:val="28"/>
        </w:rPr>
      </w:pPr>
    </w:p>
    <w:p w14:paraId="2B2D96C2" w14:textId="77777777" w:rsidR="00505633" w:rsidRPr="001B77D4" w:rsidRDefault="00505633" w:rsidP="00635F79">
      <w:pPr>
        <w:spacing w:before="14" w:line="372" w:lineRule="auto"/>
        <w:ind w:right="288"/>
        <w:jc w:val="both"/>
      </w:pPr>
      <w:r w:rsidRPr="001B77D4">
        <w:t>This document serves to advise you where and how funding is being pursued in your area.</w:t>
      </w:r>
    </w:p>
    <w:p w14:paraId="0EFD55B7" w14:textId="77777777" w:rsidR="00505633" w:rsidRPr="001B77D4" w:rsidRDefault="00505633" w:rsidP="00505633">
      <w:pPr>
        <w:spacing w:before="5" w:line="372" w:lineRule="auto"/>
        <w:ind w:right="2972"/>
      </w:pPr>
    </w:p>
    <w:p w14:paraId="7DF86F6B" w14:textId="1B8F638E" w:rsidR="00505633" w:rsidRPr="001B77D4" w:rsidRDefault="00505633" w:rsidP="00505633">
      <w:pPr>
        <w:spacing w:before="2" w:line="372" w:lineRule="auto"/>
      </w:pPr>
      <w:r w:rsidRPr="001B77D4">
        <w:t>(Insert Name of Applicant), is applying for funding from the Pennsylvania Department of Labor &amp; Industry</w:t>
      </w:r>
      <w:r>
        <w:t xml:space="preserve"> </w:t>
      </w:r>
      <w:r w:rsidRPr="001B77D4">
        <w:t>for a Digital Literacy and Workforce Development Grant in the amount of $______________. This project will serve (Insert Project county/service area) and will (Insert Brief Summary): 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w:t>
      </w:r>
    </w:p>
    <w:p w14:paraId="3ED7575A" w14:textId="77777777" w:rsidR="00505633" w:rsidRPr="001B77D4" w:rsidRDefault="00505633" w:rsidP="00505633">
      <w:pPr>
        <w:spacing w:before="5" w:line="372" w:lineRule="auto"/>
        <w:ind w:right="2972"/>
        <w:jc w:val="both"/>
      </w:pPr>
    </w:p>
    <w:p w14:paraId="663EFEB8" w14:textId="77777777" w:rsidR="00505633" w:rsidRPr="001B77D4" w:rsidRDefault="00505633" w:rsidP="00635F79">
      <w:pPr>
        <w:spacing w:before="14"/>
      </w:pPr>
      <w:r w:rsidRPr="001B77D4">
        <w:t xml:space="preserve">For more information regarding this project, please contact (Insert Name, Address, Phone number and Email). </w:t>
      </w:r>
    </w:p>
    <w:p w14:paraId="104E7218" w14:textId="66EAF5F5" w:rsidR="00505633" w:rsidRDefault="00505633" w:rsidP="0005017C">
      <w:pPr>
        <w:pStyle w:val="Title"/>
        <w:jc w:val="left"/>
        <w:rPr>
          <w:rFonts w:asciiTheme="minorHAnsi" w:hAnsiTheme="minorHAnsi" w:cstheme="minorHAnsi"/>
          <w:color w:val="2F5496" w:themeColor="accent1" w:themeShade="BF"/>
          <w:spacing w:val="-12"/>
          <w:sz w:val="32"/>
        </w:rPr>
      </w:pPr>
    </w:p>
    <w:p w14:paraId="5EEA9AC2" w14:textId="693FEDC0" w:rsidR="00505633" w:rsidRDefault="00505633" w:rsidP="0005017C">
      <w:pPr>
        <w:pStyle w:val="Title"/>
        <w:jc w:val="left"/>
        <w:rPr>
          <w:rFonts w:asciiTheme="minorHAnsi" w:hAnsiTheme="minorHAnsi" w:cstheme="minorHAnsi"/>
          <w:color w:val="2F5496" w:themeColor="accent1" w:themeShade="BF"/>
          <w:spacing w:val="-12"/>
          <w:sz w:val="32"/>
        </w:rPr>
      </w:pPr>
    </w:p>
    <w:p w14:paraId="5490C075" w14:textId="50341CF3" w:rsidR="00505633" w:rsidRDefault="00505633" w:rsidP="0005017C">
      <w:pPr>
        <w:pStyle w:val="Title"/>
        <w:jc w:val="left"/>
        <w:rPr>
          <w:rFonts w:asciiTheme="minorHAnsi" w:hAnsiTheme="minorHAnsi" w:cstheme="minorHAnsi"/>
          <w:color w:val="2F5496" w:themeColor="accent1" w:themeShade="BF"/>
          <w:spacing w:val="-12"/>
          <w:sz w:val="32"/>
        </w:rPr>
      </w:pPr>
    </w:p>
    <w:p w14:paraId="7A4764F3" w14:textId="1FF8B3D8" w:rsidR="00505633" w:rsidRDefault="00505633" w:rsidP="0005017C">
      <w:pPr>
        <w:pStyle w:val="Title"/>
        <w:jc w:val="left"/>
        <w:rPr>
          <w:rFonts w:asciiTheme="minorHAnsi" w:hAnsiTheme="minorHAnsi" w:cstheme="minorHAnsi"/>
          <w:color w:val="2F5496" w:themeColor="accent1" w:themeShade="BF"/>
          <w:spacing w:val="-12"/>
          <w:sz w:val="32"/>
        </w:rPr>
      </w:pPr>
    </w:p>
    <w:p w14:paraId="231818CC" w14:textId="6E7C0DD8" w:rsidR="00505633" w:rsidRDefault="00505633" w:rsidP="0005017C">
      <w:pPr>
        <w:pStyle w:val="Title"/>
        <w:jc w:val="left"/>
        <w:rPr>
          <w:rFonts w:asciiTheme="minorHAnsi" w:hAnsiTheme="minorHAnsi" w:cstheme="minorHAnsi"/>
          <w:color w:val="2F5496" w:themeColor="accent1" w:themeShade="BF"/>
          <w:spacing w:val="-12"/>
          <w:sz w:val="32"/>
        </w:rPr>
      </w:pPr>
    </w:p>
    <w:p w14:paraId="670D1BEE" w14:textId="7CF55A0A" w:rsidR="00505633" w:rsidRDefault="00505633" w:rsidP="0005017C">
      <w:pPr>
        <w:pStyle w:val="Title"/>
        <w:jc w:val="left"/>
        <w:rPr>
          <w:rFonts w:asciiTheme="minorHAnsi" w:hAnsiTheme="minorHAnsi" w:cstheme="minorHAnsi"/>
          <w:color w:val="2F5496" w:themeColor="accent1" w:themeShade="BF"/>
          <w:spacing w:val="-12"/>
          <w:sz w:val="32"/>
        </w:rPr>
      </w:pPr>
    </w:p>
    <w:p w14:paraId="6B8C3701" w14:textId="77777777" w:rsidR="00505633" w:rsidRDefault="00505633" w:rsidP="0005017C">
      <w:pPr>
        <w:pStyle w:val="Title"/>
        <w:jc w:val="left"/>
        <w:rPr>
          <w:rFonts w:asciiTheme="minorHAnsi" w:hAnsiTheme="minorHAnsi" w:cstheme="minorHAnsi"/>
          <w:color w:val="2F5496" w:themeColor="accent1" w:themeShade="BF"/>
          <w:spacing w:val="-12"/>
          <w:sz w:val="32"/>
        </w:rPr>
      </w:pPr>
    </w:p>
    <w:p w14:paraId="082EB1D6" w14:textId="77777777" w:rsidR="00862142" w:rsidRDefault="00862142" w:rsidP="00887FE9">
      <w:pPr>
        <w:ind w:hanging="720"/>
        <w:rPr>
          <w:bCs/>
          <w:color w:val="000080"/>
          <w:sz w:val="32"/>
        </w:rPr>
      </w:pPr>
      <w:bookmarkStart w:id="57" w:name="_Toc131601052"/>
      <w:bookmarkStart w:id="58" w:name="_Toc132985171"/>
    </w:p>
    <w:p w14:paraId="15BE6B11" w14:textId="77777777" w:rsidR="00862142" w:rsidRDefault="00862142">
      <w:pPr>
        <w:rPr>
          <w:bCs/>
          <w:color w:val="000080"/>
          <w:sz w:val="32"/>
        </w:rPr>
      </w:pPr>
      <w:r>
        <w:rPr>
          <w:bCs/>
          <w:color w:val="000080"/>
          <w:sz w:val="32"/>
        </w:rPr>
        <w:br w:type="page"/>
      </w:r>
    </w:p>
    <w:p w14:paraId="14095706" w14:textId="36AB787E" w:rsidR="0005017C" w:rsidRPr="00887FE9" w:rsidRDefault="00F97724" w:rsidP="00887FE9">
      <w:pPr>
        <w:ind w:hanging="720"/>
        <w:rPr>
          <w:bCs/>
          <w:color w:val="000080"/>
          <w:sz w:val="32"/>
        </w:rPr>
      </w:pPr>
      <w:r w:rsidRPr="00887FE9">
        <w:rPr>
          <w:bCs/>
          <w:color w:val="000080"/>
          <w:sz w:val="32"/>
        </w:rPr>
        <w:lastRenderedPageBreak/>
        <w:t xml:space="preserve">Appendix F: </w:t>
      </w:r>
      <w:r w:rsidR="00AC2848" w:rsidRPr="00887FE9">
        <w:rPr>
          <w:bCs/>
          <w:color w:val="000080"/>
          <w:sz w:val="32"/>
        </w:rPr>
        <w:t xml:space="preserve">Additional Funds </w:t>
      </w:r>
      <w:r w:rsidR="0005017C" w:rsidRPr="00887FE9">
        <w:rPr>
          <w:bCs/>
          <w:color w:val="000080"/>
          <w:sz w:val="32"/>
        </w:rPr>
        <w:t>Summary Request</w:t>
      </w:r>
      <w:bookmarkEnd w:id="57"/>
      <w:bookmarkEnd w:id="58"/>
    </w:p>
    <w:bookmarkEnd w:id="56"/>
    <w:p w14:paraId="7433B4A4" w14:textId="77777777" w:rsidR="0005017C" w:rsidRPr="00887FE9" w:rsidRDefault="0005017C" w:rsidP="0005017C">
      <w:pPr>
        <w:rPr>
          <w:bCs/>
          <w:color w:val="000080"/>
          <w:sz w:val="32"/>
        </w:rPr>
      </w:pPr>
    </w:p>
    <w:p w14:paraId="042025EF" w14:textId="45DAA1D1" w:rsidR="0005017C" w:rsidRDefault="0005017C" w:rsidP="0005017C">
      <w:r>
        <w:t xml:space="preserve">This is a request for additional funds for Digital Literacy Round </w:t>
      </w:r>
      <w:r w:rsidR="00EB6EE5">
        <w:t>2</w:t>
      </w:r>
      <w:r>
        <w:t xml:space="preserve"> grantees.</w:t>
      </w:r>
    </w:p>
    <w:p w14:paraId="2C7F13CF" w14:textId="77777777" w:rsidR="0005017C" w:rsidRDefault="0005017C" w:rsidP="0005017C"/>
    <w:tbl>
      <w:tblPr>
        <w:tblStyle w:val="TableGrid"/>
        <w:tblW w:w="5000" w:type="pct"/>
        <w:tblLayout w:type="fixed"/>
        <w:tblCellMar>
          <w:top w:w="58" w:type="dxa"/>
          <w:left w:w="58" w:type="dxa"/>
          <w:bottom w:w="58" w:type="dxa"/>
          <w:right w:w="58" w:type="dxa"/>
        </w:tblCellMar>
        <w:tblLook w:val="01E0" w:firstRow="1" w:lastRow="1" w:firstColumn="1" w:lastColumn="1" w:noHBand="0" w:noVBand="0"/>
        <w:tblDescription w:val="Layout table to enter Make, Year, VIN number, Odometer reading, Model or series, Color, Style, and Title number "/>
      </w:tblPr>
      <w:tblGrid>
        <w:gridCol w:w="2156"/>
        <w:gridCol w:w="2519"/>
        <w:gridCol w:w="1891"/>
        <w:gridCol w:w="2784"/>
      </w:tblGrid>
      <w:tr w:rsidR="0005017C" w14:paraId="4F198595" w14:textId="77777777" w:rsidTr="002F7D43">
        <w:trPr>
          <w:trHeight w:val="432"/>
        </w:trPr>
        <w:tc>
          <w:tcPr>
            <w:tcW w:w="2288" w:type="dxa"/>
            <w:tcBorders>
              <w:right w:val="nil"/>
            </w:tcBorders>
          </w:tcPr>
          <w:p w14:paraId="605BF825" w14:textId="77777777" w:rsidR="0005017C" w:rsidRPr="00862142" w:rsidRDefault="0005017C" w:rsidP="00862142">
            <w:pPr>
              <w:rPr>
                <w:sz w:val="22"/>
                <w:szCs w:val="22"/>
              </w:rPr>
            </w:pPr>
            <w:bookmarkStart w:id="59" w:name="_Toc131601053"/>
            <w:bookmarkStart w:id="60" w:name="_Toc132985172"/>
            <w:r w:rsidRPr="00862142">
              <w:rPr>
                <w:rFonts w:cstheme="minorHAnsi"/>
                <w:b/>
                <w:bCs/>
                <w:color w:val="1F3864" w:themeColor="accent1" w:themeShade="80"/>
                <w:sz w:val="22"/>
                <w:szCs w:val="22"/>
              </w:rPr>
              <w:t>Grantee Name:</w:t>
            </w:r>
            <w:bookmarkEnd w:id="59"/>
            <w:bookmarkEnd w:id="60"/>
          </w:p>
        </w:tc>
        <w:tc>
          <w:tcPr>
            <w:tcW w:w="2675" w:type="dxa"/>
            <w:tcBorders>
              <w:left w:val="nil"/>
            </w:tcBorders>
          </w:tcPr>
          <w:p w14:paraId="434B97BB" w14:textId="77777777" w:rsidR="0005017C" w:rsidRPr="0005017C" w:rsidRDefault="0005017C" w:rsidP="0005017C">
            <w:pPr>
              <w:pStyle w:val="Heading1"/>
              <w:rPr>
                <w:b/>
                <w:bCs/>
                <w:sz w:val="22"/>
                <w:szCs w:val="22"/>
              </w:rPr>
            </w:pPr>
          </w:p>
        </w:tc>
        <w:tc>
          <w:tcPr>
            <w:tcW w:w="2006" w:type="dxa"/>
            <w:tcBorders>
              <w:right w:val="nil"/>
            </w:tcBorders>
          </w:tcPr>
          <w:p w14:paraId="4608B72D" w14:textId="77777777" w:rsidR="0005017C" w:rsidRPr="00862142" w:rsidRDefault="0005017C" w:rsidP="00862142">
            <w:pPr>
              <w:rPr>
                <w:sz w:val="22"/>
                <w:szCs w:val="22"/>
              </w:rPr>
            </w:pPr>
            <w:bookmarkStart w:id="61" w:name="_Toc131601054"/>
            <w:bookmarkStart w:id="62" w:name="_Toc132985173"/>
            <w:r w:rsidRPr="00862142">
              <w:rPr>
                <w:rFonts w:cstheme="minorHAnsi"/>
                <w:b/>
                <w:bCs/>
                <w:color w:val="1F3864" w:themeColor="accent1" w:themeShade="80"/>
                <w:sz w:val="22"/>
                <w:szCs w:val="22"/>
              </w:rPr>
              <w:t>Program Name:</w:t>
            </w:r>
            <w:bookmarkEnd w:id="61"/>
            <w:bookmarkEnd w:id="62"/>
            <w:r w:rsidRPr="00862142">
              <w:rPr>
                <w:sz w:val="22"/>
                <w:szCs w:val="22"/>
              </w:rPr>
              <w:t xml:space="preserve"> </w:t>
            </w:r>
          </w:p>
        </w:tc>
        <w:tc>
          <w:tcPr>
            <w:tcW w:w="2957" w:type="dxa"/>
            <w:tcBorders>
              <w:left w:val="nil"/>
            </w:tcBorders>
          </w:tcPr>
          <w:p w14:paraId="576815CF" w14:textId="1556C11A" w:rsidR="0005017C" w:rsidRDefault="0005017C" w:rsidP="002F7D43">
            <w:r>
              <w:t xml:space="preserve">Digital Literacy Round </w:t>
            </w:r>
            <w:r w:rsidR="00EB6EE5">
              <w:t>4</w:t>
            </w:r>
          </w:p>
        </w:tc>
      </w:tr>
      <w:tr w:rsidR="0005017C" w14:paraId="505A2D57" w14:textId="77777777" w:rsidTr="002F7D43">
        <w:trPr>
          <w:trHeight w:val="432"/>
        </w:trPr>
        <w:tc>
          <w:tcPr>
            <w:tcW w:w="2288" w:type="dxa"/>
            <w:tcBorders>
              <w:right w:val="nil"/>
            </w:tcBorders>
          </w:tcPr>
          <w:p w14:paraId="212687BD" w14:textId="6FC08BEE" w:rsidR="0005017C" w:rsidRPr="00862142" w:rsidRDefault="004B7DF6" w:rsidP="00862142">
            <w:pPr>
              <w:rPr>
                <w:sz w:val="22"/>
                <w:szCs w:val="22"/>
              </w:rPr>
            </w:pPr>
            <w:bookmarkStart w:id="63" w:name="_Toc131601055"/>
            <w:bookmarkStart w:id="64" w:name="_Toc132985174"/>
            <w:r w:rsidRPr="00862142">
              <w:rPr>
                <w:rFonts w:cstheme="minorHAnsi"/>
                <w:b/>
                <w:bCs/>
                <w:color w:val="1F3864" w:themeColor="accent1" w:themeShade="80"/>
                <w:sz w:val="22"/>
                <w:szCs w:val="22"/>
              </w:rPr>
              <w:t xml:space="preserve">DLWDG Round </w:t>
            </w:r>
            <w:r w:rsidR="009C4E5C" w:rsidRPr="00862142">
              <w:rPr>
                <w:rFonts w:cstheme="minorHAnsi"/>
                <w:b/>
                <w:bCs/>
                <w:color w:val="1F3864" w:themeColor="accent1" w:themeShade="80"/>
                <w:sz w:val="22"/>
                <w:szCs w:val="22"/>
              </w:rPr>
              <w:t>2</w:t>
            </w:r>
            <w:r w:rsidRPr="00862142">
              <w:rPr>
                <w:rFonts w:cstheme="minorHAnsi"/>
                <w:b/>
                <w:bCs/>
                <w:color w:val="1F3864" w:themeColor="accent1" w:themeShade="80"/>
                <w:sz w:val="22"/>
                <w:szCs w:val="22"/>
              </w:rPr>
              <w:t xml:space="preserve"> </w:t>
            </w:r>
            <w:r w:rsidR="0005017C" w:rsidRPr="00862142">
              <w:rPr>
                <w:rFonts w:cstheme="minorHAnsi"/>
                <w:b/>
                <w:bCs/>
                <w:color w:val="1F3864" w:themeColor="accent1" w:themeShade="80"/>
                <w:sz w:val="22"/>
                <w:szCs w:val="22"/>
              </w:rPr>
              <w:t>Contract #:</w:t>
            </w:r>
            <w:bookmarkEnd w:id="63"/>
            <w:bookmarkEnd w:id="64"/>
          </w:p>
        </w:tc>
        <w:tc>
          <w:tcPr>
            <w:tcW w:w="2675" w:type="dxa"/>
            <w:tcBorders>
              <w:left w:val="nil"/>
            </w:tcBorders>
          </w:tcPr>
          <w:p w14:paraId="5E3212A2" w14:textId="77777777" w:rsidR="0005017C" w:rsidRPr="0005017C" w:rsidRDefault="0005017C" w:rsidP="0005017C">
            <w:pPr>
              <w:pStyle w:val="Heading1"/>
              <w:rPr>
                <w:b/>
                <w:bCs/>
                <w:sz w:val="22"/>
                <w:szCs w:val="22"/>
              </w:rPr>
            </w:pPr>
          </w:p>
        </w:tc>
        <w:tc>
          <w:tcPr>
            <w:tcW w:w="2006" w:type="dxa"/>
            <w:tcBorders>
              <w:right w:val="nil"/>
            </w:tcBorders>
          </w:tcPr>
          <w:p w14:paraId="4201BACD" w14:textId="51ED0D9E" w:rsidR="0005017C" w:rsidRPr="00862142" w:rsidRDefault="004B7DF6" w:rsidP="00862142">
            <w:pPr>
              <w:rPr>
                <w:sz w:val="22"/>
                <w:szCs w:val="22"/>
              </w:rPr>
            </w:pPr>
            <w:bookmarkStart w:id="65" w:name="_Toc131601056"/>
            <w:bookmarkStart w:id="66" w:name="_Toc132985175"/>
            <w:r w:rsidRPr="00862142">
              <w:rPr>
                <w:rFonts w:cstheme="minorHAnsi"/>
                <w:b/>
                <w:bCs/>
                <w:color w:val="1F3864" w:themeColor="accent1" w:themeShade="80"/>
                <w:sz w:val="22"/>
                <w:szCs w:val="22"/>
              </w:rPr>
              <w:t xml:space="preserve">DLWDG Round </w:t>
            </w:r>
            <w:r w:rsidR="009C4E5C" w:rsidRPr="00862142">
              <w:rPr>
                <w:rFonts w:cstheme="minorHAnsi"/>
                <w:b/>
                <w:bCs/>
                <w:color w:val="1F3864" w:themeColor="accent1" w:themeShade="80"/>
                <w:sz w:val="22"/>
                <w:szCs w:val="22"/>
              </w:rPr>
              <w:t>2</w:t>
            </w:r>
            <w:r w:rsidRPr="00862142">
              <w:rPr>
                <w:rFonts w:cstheme="minorHAnsi"/>
                <w:b/>
                <w:bCs/>
                <w:color w:val="1F3864" w:themeColor="accent1" w:themeShade="80"/>
                <w:sz w:val="22"/>
                <w:szCs w:val="22"/>
              </w:rPr>
              <w:t xml:space="preserve"> </w:t>
            </w:r>
            <w:r w:rsidR="0005017C" w:rsidRPr="00862142">
              <w:rPr>
                <w:rFonts w:cstheme="minorHAnsi"/>
                <w:b/>
                <w:bCs/>
                <w:color w:val="1F3864" w:themeColor="accent1" w:themeShade="80"/>
                <w:sz w:val="22"/>
                <w:szCs w:val="22"/>
              </w:rPr>
              <w:t>NOO #:</w:t>
            </w:r>
            <w:bookmarkEnd w:id="65"/>
            <w:bookmarkEnd w:id="66"/>
          </w:p>
        </w:tc>
        <w:tc>
          <w:tcPr>
            <w:tcW w:w="2957" w:type="dxa"/>
            <w:tcBorders>
              <w:left w:val="nil"/>
            </w:tcBorders>
          </w:tcPr>
          <w:p w14:paraId="57681E2B" w14:textId="77777777" w:rsidR="0005017C" w:rsidRDefault="0005017C" w:rsidP="002F7D43"/>
        </w:tc>
      </w:tr>
    </w:tbl>
    <w:p w14:paraId="2E8A34A7" w14:textId="77777777" w:rsidR="0005017C" w:rsidRDefault="0005017C" w:rsidP="00862142"/>
    <w:p w14:paraId="0712C08A" w14:textId="1C887222" w:rsidR="0005017C" w:rsidRPr="00862142" w:rsidRDefault="0005017C" w:rsidP="00862142">
      <w:pPr>
        <w:rPr>
          <w:rFonts w:cstheme="minorHAnsi"/>
          <w:b/>
          <w:bCs/>
          <w:color w:val="1F3864" w:themeColor="accent1" w:themeShade="80"/>
        </w:rPr>
      </w:pPr>
      <w:bookmarkStart w:id="67" w:name="_Toc131601057"/>
      <w:bookmarkStart w:id="68" w:name="_Toc132985176"/>
      <w:r w:rsidRPr="00862142">
        <w:rPr>
          <w:rFonts w:cstheme="minorHAnsi"/>
          <w:b/>
          <w:bCs/>
          <w:color w:val="1F3864" w:themeColor="accent1" w:themeShade="80"/>
        </w:rPr>
        <w:t>Please provide the following information, where applicable:</w:t>
      </w:r>
      <w:bookmarkEnd w:id="67"/>
      <w:bookmarkEnd w:id="68"/>
    </w:p>
    <w:p w14:paraId="398F38C0" w14:textId="77777777" w:rsidR="004B7DF6" w:rsidRPr="009007A3" w:rsidRDefault="004B7DF6" w:rsidP="009007A3"/>
    <w:p w14:paraId="7DA1B9F1" w14:textId="0C0ED080" w:rsidR="00E7643A" w:rsidRDefault="00E7643A" w:rsidP="006A5F6B">
      <w:pPr>
        <w:pStyle w:val="ListParagraph"/>
        <w:numPr>
          <w:ilvl w:val="0"/>
          <w:numId w:val="8"/>
        </w:numPr>
      </w:pPr>
      <w:r>
        <w:t xml:space="preserve">Have you expended at least 60% of your Round 2 Digital Literacy </w:t>
      </w:r>
      <w:proofErr w:type="gramStart"/>
      <w:r>
        <w:t>award  for</w:t>
      </w:r>
      <w:proofErr w:type="gramEnd"/>
      <w:r>
        <w:t xml:space="preserve"> the POP of May 1, 2022 to July 31, 2023 at the time of the Round 4 application?</w:t>
      </w:r>
    </w:p>
    <w:p w14:paraId="4A9C22EE" w14:textId="77777777" w:rsidR="006578D6" w:rsidRDefault="006578D6" w:rsidP="006578D6"/>
    <w:p w14:paraId="574F553F" w14:textId="77777777" w:rsidR="006578D6" w:rsidRDefault="006578D6" w:rsidP="006578D6"/>
    <w:p w14:paraId="470E1020" w14:textId="5036F821" w:rsidR="00E7643A" w:rsidRDefault="00E7643A" w:rsidP="006A5F6B">
      <w:pPr>
        <w:pStyle w:val="ListParagraph"/>
        <w:numPr>
          <w:ilvl w:val="0"/>
          <w:numId w:val="8"/>
        </w:numPr>
      </w:pPr>
      <w:r>
        <w:t xml:space="preserve">Have you met at least 60% of the targeted participant performance outputs and program outcomes, as identified in your Round 2 Digital Literacy grant proposal for the POP from May 1, </w:t>
      </w:r>
      <w:proofErr w:type="gramStart"/>
      <w:r>
        <w:t>2022</w:t>
      </w:r>
      <w:proofErr w:type="gramEnd"/>
      <w:r>
        <w:t xml:space="preserve"> to July 31, 2023 at the time of this Round 4 application? </w:t>
      </w:r>
    </w:p>
    <w:p w14:paraId="685FB1DD" w14:textId="77777777" w:rsidR="006578D6" w:rsidRDefault="006578D6" w:rsidP="006578D6"/>
    <w:p w14:paraId="53EAB63D" w14:textId="77777777" w:rsidR="006578D6" w:rsidRDefault="006578D6" w:rsidP="006578D6"/>
    <w:p w14:paraId="40D53410" w14:textId="6E5E11A8" w:rsidR="006578D6" w:rsidRDefault="006578D6" w:rsidP="006A5F6B">
      <w:pPr>
        <w:pStyle w:val="ListParagraph"/>
        <w:numPr>
          <w:ilvl w:val="0"/>
          <w:numId w:val="8"/>
        </w:numPr>
      </w:pPr>
      <w:r>
        <w:t>Describe any changes to the project design and management plan that would validate your request for additional funds.</w:t>
      </w:r>
    </w:p>
    <w:p w14:paraId="29D84F85" w14:textId="7BD94204" w:rsidR="006578D6" w:rsidRDefault="006578D6" w:rsidP="006578D6"/>
    <w:p w14:paraId="7A76F3D7" w14:textId="77777777" w:rsidR="006578D6" w:rsidRDefault="006578D6" w:rsidP="006578D6"/>
    <w:p w14:paraId="4E3B3316" w14:textId="35AA6837" w:rsidR="006578D6" w:rsidRDefault="006578D6" w:rsidP="006A5F6B">
      <w:pPr>
        <w:pStyle w:val="ListParagraph"/>
        <w:numPr>
          <w:ilvl w:val="0"/>
          <w:numId w:val="8"/>
        </w:numPr>
      </w:pPr>
      <w:r>
        <w:t>Describe any changes to the performance outcomes that would validate your request for additional funds</w:t>
      </w:r>
      <w:r w:rsidR="00D41CD0">
        <w:t>.</w:t>
      </w:r>
    </w:p>
    <w:p w14:paraId="5E0EB5EE" w14:textId="40756994" w:rsidR="006578D6" w:rsidRDefault="006578D6" w:rsidP="006578D6"/>
    <w:p w14:paraId="736030F3" w14:textId="77777777" w:rsidR="006578D6" w:rsidRDefault="006578D6" w:rsidP="006578D6"/>
    <w:p w14:paraId="15E3462C" w14:textId="77777777" w:rsidR="006578D6" w:rsidRDefault="006578D6" w:rsidP="006578D6"/>
    <w:p w14:paraId="5023B4B3" w14:textId="4B07BD48" w:rsidR="006578D6" w:rsidRDefault="006578D6" w:rsidP="006A5F6B">
      <w:pPr>
        <w:pStyle w:val="ListParagraph"/>
        <w:numPr>
          <w:ilvl w:val="0"/>
          <w:numId w:val="8"/>
        </w:numPr>
      </w:pPr>
      <w:r>
        <w:t>Describe any changes to your sustainability/leveraging plan that would validate your request for additional funds.</w:t>
      </w:r>
    </w:p>
    <w:p w14:paraId="02F54EF3" w14:textId="6D716F7C" w:rsidR="006578D6" w:rsidRDefault="006578D6" w:rsidP="006578D6"/>
    <w:p w14:paraId="37DEFF3B" w14:textId="77777777" w:rsidR="006578D6" w:rsidRDefault="006578D6" w:rsidP="006578D6"/>
    <w:p w14:paraId="620CB0E1" w14:textId="1A1488C9" w:rsidR="00F97724" w:rsidRPr="00721616" w:rsidRDefault="006578D6" w:rsidP="006A5F6B">
      <w:pPr>
        <w:pStyle w:val="ListParagraph"/>
        <w:numPr>
          <w:ilvl w:val="0"/>
          <w:numId w:val="8"/>
        </w:numPr>
        <w:rPr>
          <w:rFonts w:cstheme="minorHAnsi"/>
          <w:color w:val="000000" w:themeColor="text1"/>
        </w:rPr>
      </w:pPr>
      <w:r w:rsidRPr="00FD29AE">
        <w:t xml:space="preserve">Provide a project timeline for </w:t>
      </w:r>
      <w:r>
        <w:t>the requested</w:t>
      </w:r>
      <w:r w:rsidRPr="00FD29AE">
        <w:t xml:space="preserve"> funds</w:t>
      </w:r>
      <w:r>
        <w:t>.</w:t>
      </w:r>
    </w:p>
    <w:p w14:paraId="725C5986" w14:textId="5AE35296" w:rsidR="00721616" w:rsidRDefault="00721616" w:rsidP="00721616">
      <w:pPr>
        <w:pStyle w:val="ListParagraph"/>
        <w:ind w:left="360"/>
        <w:rPr>
          <w:rFonts w:cstheme="minorHAnsi"/>
          <w:color w:val="000000" w:themeColor="text1"/>
        </w:rPr>
      </w:pPr>
    </w:p>
    <w:p w14:paraId="5DE43A48" w14:textId="179CB2B4" w:rsidR="00771FF3" w:rsidRDefault="00771FF3" w:rsidP="00721616">
      <w:pPr>
        <w:pStyle w:val="ListParagraph"/>
        <w:ind w:left="360"/>
        <w:rPr>
          <w:rFonts w:cstheme="minorHAnsi"/>
          <w:color w:val="000000" w:themeColor="text1"/>
        </w:rPr>
      </w:pPr>
    </w:p>
    <w:p w14:paraId="71804EFF" w14:textId="626381E6" w:rsidR="00771FF3" w:rsidRDefault="00771FF3" w:rsidP="00721616">
      <w:pPr>
        <w:pStyle w:val="ListParagraph"/>
        <w:ind w:left="360"/>
        <w:rPr>
          <w:rFonts w:cstheme="minorHAnsi"/>
          <w:color w:val="000000" w:themeColor="text1"/>
        </w:rPr>
      </w:pPr>
    </w:p>
    <w:p w14:paraId="1E7B38BC" w14:textId="783C5883" w:rsidR="00771FF3" w:rsidRDefault="00771FF3" w:rsidP="00721616">
      <w:pPr>
        <w:pStyle w:val="ListParagraph"/>
        <w:ind w:left="360"/>
        <w:rPr>
          <w:rFonts w:cstheme="minorHAnsi"/>
          <w:color w:val="000000" w:themeColor="text1"/>
        </w:rPr>
      </w:pPr>
    </w:p>
    <w:p w14:paraId="240E78BE" w14:textId="77777777" w:rsidR="00887FE9" w:rsidRDefault="00887FE9">
      <w:pPr>
        <w:rPr>
          <w:bCs/>
          <w:color w:val="000080"/>
          <w:sz w:val="32"/>
        </w:rPr>
      </w:pPr>
      <w:bookmarkStart w:id="69" w:name="_Toc131601058"/>
      <w:bookmarkStart w:id="70" w:name="_Toc132985177"/>
      <w:r>
        <w:rPr>
          <w:bCs/>
          <w:color w:val="000080"/>
          <w:sz w:val="32"/>
        </w:rPr>
        <w:br w:type="page"/>
      </w:r>
    </w:p>
    <w:p w14:paraId="75BE6109" w14:textId="08FE6FAA" w:rsidR="00771FF3" w:rsidRPr="00887FE9" w:rsidRDefault="00771FF3" w:rsidP="00887FE9">
      <w:pPr>
        <w:ind w:hanging="720"/>
        <w:rPr>
          <w:bCs/>
          <w:color w:val="000080"/>
          <w:sz w:val="32"/>
        </w:rPr>
      </w:pPr>
      <w:r w:rsidRPr="00887FE9">
        <w:rPr>
          <w:bCs/>
          <w:noProof/>
          <w:color w:val="000080"/>
          <w:sz w:val="32"/>
        </w:rPr>
        <w:lastRenderedPageBreak/>
        <w:drawing>
          <wp:anchor distT="0" distB="0" distL="114300" distR="114300" simplePos="0" relativeHeight="251680768" behindDoc="0" locked="0" layoutInCell="1" allowOverlap="1" wp14:anchorId="63E2E6A3" wp14:editId="0BCD8B9E">
            <wp:simplePos x="0" y="0"/>
            <wp:positionH relativeFrom="margin">
              <wp:posOffset>2354256</wp:posOffset>
            </wp:positionH>
            <wp:positionV relativeFrom="paragraph">
              <wp:posOffset>270295</wp:posOffset>
            </wp:positionV>
            <wp:extent cx="772160" cy="603250"/>
            <wp:effectExtent l="0" t="0" r="8890" b="635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72160" cy="60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7FE9">
        <w:rPr>
          <w:bCs/>
          <w:color w:val="000080"/>
          <w:sz w:val="32"/>
        </w:rPr>
        <w:t>Appendix G: Worker Protection and Investment Certification Form</w:t>
      </w:r>
      <w:bookmarkEnd w:id="69"/>
      <w:bookmarkEnd w:id="70"/>
    </w:p>
    <w:p w14:paraId="239D95A6" w14:textId="77777777" w:rsidR="00771FF3" w:rsidRDefault="00771FF3" w:rsidP="00771FF3">
      <w:pPr>
        <w:pStyle w:val="BodyText"/>
        <w:ind w:left="196"/>
        <w:rPr>
          <w:rFonts w:ascii="Arial" w:hAnsi="Arial"/>
          <w:noProof/>
        </w:rPr>
      </w:pPr>
    </w:p>
    <w:p w14:paraId="6F82D30D" w14:textId="5A3ADC66" w:rsidR="00771FF3" w:rsidRDefault="00771FF3" w:rsidP="00771FF3">
      <w:pPr>
        <w:pStyle w:val="BodyText"/>
        <w:ind w:left="196"/>
      </w:pPr>
    </w:p>
    <w:p w14:paraId="1F262AEB" w14:textId="16494880" w:rsidR="00887FE9" w:rsidRDefault="00887FE9" w:rsidP="00771FF3">
      <w:pPr>
        <w:pStyle w:val="BodyText"/>
        <w:ind w:left="196"/>
      </w:pPr>
    </w:p>
    <w:p w14:paraId="146F02C9" w14:textId="77777777" w:rsidR="00887FE9" w:rsidRDefault="00887FE9" w:rsidP="00771FF3">
      <w:pPr>
        <w:pStyle w:val="BodyText"/>
        <w:ind w:left="196"/>
      </w:pPr>
    </w:p>
    <w:p w14:paraId="060A68C6" w14:textId="77777777" w:rsidR="00771FF3" w:rsidRPr="00786169" w:rsidRDefault="00771FF3" w:rsidP="00771FF3">
      <w:pPr>
        <w:pStyle w:val="BodyText"/>
        <w:spacing w:before="2"/>
        <w:rPr>
          <w:b/>
          <w:sz w:val="16"/>
          <w:szCs w:val="16"/>
        </w:rPr>
      </w:pPr>
      <w:bookmarkStart w:id="71" w:name="IRAN_FREE_PROCUREMENT_CERTIFICATION_FORM"/>
      <w:bookmarkEnd w:id="71"/>
    </w:p>
    <w:p w14:paraId="58621CEA" w14:textId="77777777" w:rsidR="00771FF3" w:rsidRPr="0038678B" w:rsidRDefault="00771FF3" w:rsidP="006A5F6B">
      <w:pPr>
        <w:pStyle w:val="BodyText"/>
        <w:numPr>
          <w:ilvl w:val="0"/>
          <w:numId w:val="10"/>
        </w:numPr>
        <w:spacing w:before="1"/>
        <w:ind w:right="215"/>
        <w:jc w:val="both"/>
      </w:pPr>
      <w:bookmarkStart w:id="72" w:name="(Pennsylvania’s_Procurement_Code_Section"/>
      <w:bookmarkEnd w:id="72"/>
      <w:r w:rsidRPr="0038678B">
        <w:t xml:space="preserve">Pursuant to Executive Order 2021-06, </w:t>
      </w:r>
      <w:r w:rsidRPr="0038678B">
        <w:rPr>
          <w:i/>
          <w:iCs/>
        </w:rPr>
        <w:t xml:space="preserve">Worker </w:t>
      </w:r>
      <w:proofErr w:type="gramStart"/>
      <w:r w:rsidRPr="0038678B">
        <w:rPr>
          <w:i/>
          <w:iCs/>
        </w:rPr>
        <w:t>Protection</w:t>
      </w:r>
      <w:proofErr w:type="gramEnd"/>
      <w:r w:rsidRPr="0038678B">
        <w:rPr>
          <w:i/>
          <w:iCs/>
        </w:rPr>
        <w:t xml:space="preserve"> and Investment </w:t>
      </w:r>
      <w:r w:rsidRPr="0038678B">
        <w:t xml:space="preserve">(October 21, 2021), the Commonwealth is responsible for ensuring that every worker </w:t>
      </w:r>
      <w:r>
        <w:t xml:space="preserve">in </w:t>
      </w:r>
      <w:r w:rsidRPr="0038678B">
        <w:t>Pennsylvania has a safe and healthy work environment a</w:t>
      </w:r>
      <w:r>
        <w:t>n</w:t>
      </w:r>
      <w:r w:rsidRPr="0038678B">
        <w:t>d the protections afforded them through labor laws.  To that end, contractors and grantees of the Commonwealth must certify that th</w:t>
      </w:r>
      <w:r>
        <w:t>e</w:t>
      </w:r>
      <w:r w:rsidRPr="0038678B">
        <w:t xml:space="preserve">y </w:t>
      </w:r>
      <w:proofErr w:type="gramStart"/>
      <w:r w:rsidRPr="0038678B">
        <w:t>are in compliance with</w:t>
      </w:r>
      <w:proofErr w:type="gramEnd"/>
      <w:r>
        <w:t xml:space="preserve"> Pennsylvania’s Unemployment Compensation Law, Workers’ Compensation Law, and</w:t>
      </w:r>
      <w:r w:rsidRPr="0038678B">
        <w:t xml:space="preserve"> all applicable Pennsylvania state labor and workforce safety laws including, but not limited to:</w:t>
      </w:r>
    </w:p>
    <w:p w14:paraId="46FC248F" w14:textId="77777777" w:rsidR="00771FF3" w:rsidRPr="00786169" w:rsidRDefault="00771FF3" w:rsidP="00771FF3">
      <w:pPr>
        <w:pStyle w:val="BodyText"/>
        <w:spacing w:before="1"/>
        <w:ind w:left="120" w:right="215"/>
        <w:jc w:val="both"/>
        <w:rPr>
          <w:sz w:val="16"/>
          <w:szCs w:val="16"/>
        </w:rPr>
      </w:pPr>
    </w:p>
    <w:p w14:paraId="52135CD6" w14:textId="77777777" w:rsidR="00771FF3" w:rsidRPr="0038678B" w:rsidRDefault="00771FF3" w:rsidP="006A5F6B">
      <w:pPr>
        <w:pStyle w:val="BodyText"/>
        <w:numPr>
          <w:ilvl w:val="0"/>
          <w:numId w:val="9"/>
        </w:numPr>
        <w:spacing w:before="1"/>
        <w:ind w:left="1440" w:right="215"/>
        <w:jc w:val="both"/>
      </w:pPr>
      <w:r w:rsidRPr="0038678B">
        <w:t>Construction Workplace Misclassification Act</w:t>
      </w:r>
    </w:p>
    <w:p w14:paraId="4BDD643E" w14:textId="77777777" w:rsidR="00771FF3" w:rsidRPr="0038678B" w:rsidRDefault="00771FF3" w:rsidP="006A5F6B">
      <w:pPr>
        <w:pStyle w:val="BodyText"/>
        <w:numPr>
          <w:ilvl w:val="0"/>
          <w:numId w:val="9"/>
        </w:numPr>
        <w:spacing w:before="1"/>
        <w:ind w:left="1440" w:right="215"/>
        <w:jc w:val="both"/>
      </w:pPr>
      <w:r w:rsidRPr="0038678B">
        <w:t>Employment of Minors Child Labor Act</w:t>
      </w:r>
    </w:p>
    <w:p w14:paraId="075B8AF3" w14:textId="77777777" w:rsidR="00771FF3" w:rsidRPr="0038678B" w:rsidRDefault="00771FF3" w:rsidP="006A5F6B">
      <w:pPr>
        <w:pStyle w:val="BodyText"/>
        <w:numPr>
          <w:ilvl w:val="0"/>
          <w:numId w:val="9"/>
        </w:numPr>
        <w:spacing w:before="1"/>
        <w:ind w:left="1440" w:right="215"/>
        <w:jc w:val="both"/>
      </w:pPr>
      <w:r w:rsidRPr="0038678B">
        <w:t>Minimum Wage Act</w:t>
      </w:r>
    </w:p>
    <w:p w14:paraId="5DEE3962" w14:textId="77777777" w:rsidR="00771FF3" w:rsidRPr="0038678B" w:rsidRDefault="00771FF3" w:rsidP="006A5F6B">
      <w:pPr>
        <w:pStyle w:val="BodyText"/>
        <w:numPr>
          <w:ilvl w:val="0"/>
          <w:numId w:val="9"/>
        </w:numPr>
        <w:spacing w:before="1"/>
        <w:ind w:left="1440" w:right="215"/>
        <w:jc w:val="both"/>
      </w:pPr>
      <w:r w:rsidRPr="0038678B">
        <w:t>Prevailing Wage Act</w:t>
      </w:r>
    </w:p>
    <w:p w14:paraId="171C4BC8" w14:textId="77777777" w:rsidR="00771FF3" w:rsidRPr="0038678B" w:rsidRDefault="00771FF3" w:rsidP="006A5F6B">
      <w:pPr>
        <w:pStyle w:val="BodyText"/>
        <w:numPr>
          <w:ilvl w:val="0"/>
          <w:numId w:val="9"/>
        </w:numPr>
        <w:spacing w:before="1"/>
        <w:ind w:left="1440" w:right="215"/>
        <w:jc w:val="both"/>
      </w:pPr>
      <w:r w:rsidRPr="0038678B">
        <w:t>Equal Pay Law</w:t>
      </w:r>
    </w:p>
    <w:p w14:paraId="3393EFB4" w14:textId="77777777" w:rsidR="00771FF3" w:rsidRPr="0038678B" w:rsidRDefault="00771FF3" w:rsidP="006A5F6B">
      <w:pPr>
        <w:pStyle w:val="BodyText"/>
        <w:numPr>
          <w:ilvl w:val="0"/>
          <w:numId w:val="9"/>
        </w:numPr>
        <w:spacing w:before="1"/>
        <w:ind w:left="1440" w:right="215"/>
        <w:jc w:val="both"/>
      </w:pPr>
      <w:r w:rsidRPr="0038678B">
        <w:t xml:space="preserve">Employer to Pay Employment </w:t>
      </w:r>
      <w:r>
        <w:t>M</w:t>
      </w:r>
      <w:r w:rsidRPr="0038678B">
        <w:t>edical Examination Fee Act</w:t>
      </w:r>
    </w:p>
    <w:p w14:paraId="4D5FA122" w14:textId="77777777" w:rsidR="00771FF3" w:rsidRPr="0038678B" w:rsidRDefault="00771FF3" w:rsidP="006A5F6B">
      <w:pPr>
        <w:pStyle w:val="BodyText"/>
        <w:numPr>
          <w:ilvl w:val="0"/>
          <w:numId w:val="9"/>
        </w:numPr>
        <w:spacing w:before="1"/>
        <w:ind w:left="1440" w:right="215"/>
        <w:jc w:val="both"/>
      </w:pPr>
      <w:r w:rsidRPr="0038678B">
        <w:t>Seasonal Farm Labor Act</w:t>
      </w:r>
    </w:p>
    <w:p w14:paraId="68B57FE6" w14:textId="77777777" w:rsidR="00771FF3" w:rsidRPr="0038678B" w:rsidRDefault="00771FF3" w:rsidP="006A5F6B">
      <w:pPr>
        <w:pStyle w:val="BodyText"/>
        <w:numPr>
          <w:ilvl w:val="0"/>
          <w:numId w:val="9"/>
        </w:numPr>
        <w:spacing w:before="1"/>
        <w:ind w:left="1440" w:right="215"/>
        <w:jc w:val="both"/>
      </w:pPr>
      <w:r w:rsidRPr="0038678B">
        <w:t>Wage Payment and Collection Law</w:t>
      </w:r>
    </w:p>
    <w:p w14:paraId="15F87FA3" w14:textId="77777777" w:rsidR="00771FF3" w:rsidRPr="0038678B" w:rsidRDefault="00771FF3" w:rsidP="006A5F6B">
      <w:pPr>
        <w:pStyle w:val="BodyText"/>
        <w:numPr>
          <w:ilvl w:val="0"/>
          <w:numId w:val="9"/>
        </w:numPr>
        <w:spacing w:before="1"/>
        <w:ind w:left="1440" w:right="215"/>
        <w:jc w:val="both"/>
      </w:pPr>
      <w:r w:rsidRPr="0038678B">
        <w:t>Industrial Homework Law</w:t>
      </w:r>
    </w:p>
    <w:p w14:paraId="794544F6" w14:textId="77777777" w:rsidR="00771FF3" w:rsidRDefault="00771FF3" w:rsidP="006A5F6B">
      <w:pPr>
        <w:pStyle w:val="BodyText"/>
        <w:numPr>
          <w:ilvl w:val="0"/>
          <w:numId w:val="9"/>
        </w:numPr>
        <w:spacing w:before="1"/>
        <w:ind w:left="1440" w:right="215"/>
        <w:jc w:val="both"/>
      </w:pPr>
      <w:r w:rsidRPr="0038678B">
        <w:t>Construction Industry Employee Verification Act</w:t>
      </w:r>
    </w:p>
    <w:p w14:paraId="71738CC5" w14:textId="77777777" w:rsidR="00771FF3" w:rsidRPr="00804544" w:rsidRDefault="00771FF3" w:rsidP="006A5F6B">
      <w:pPr>
        <w:pStyle w:val="BodyText"/>
        <w:numPr>
          <w:ilvl w:val="0"/>
          <w:numId w:val="9"/>
        </w:numPr>
        <w:spacing w:before="1"/>
        <w:ind w:left="1440" w:right="215"/>
        <w:jc w:val="both"/>
      </w:pPr>
      <w:r w:rsidRPr="00804544">
        <w:t xml:space="preserve">Act 102: Prohibition on Excessive Overtime in </w:t>
      </w:r>
      <w:r>
        <w:t>H</w:t>
      </w:r>
      <w:r w:rsidRPr="00804544">
        <w:t>ealthcare</w:t>
      </w:r>
    </w:p>
    <w:p w14:paraId="78EC680F" w14:textId="77777777" w:rsidR="00771FF3" w:rsidRPr="00804544" w:rsidRDefault="00771FF3" w:rsidP="006A5F6B">
      <w:pPr>
        <w:pStyle w:val="BodyText"/>
        <w:numPr>
          <w:ilvl w:val="0"/>
          <w:numId w:val="9"/>
        </w:numPr>
        <w:spacing w:before="1"/>
        <w:ind w:left="1440" w:right="215"/>
        <w:jc w:val="both"/>
      </w:pPr>
      <w:r w:rsidRPr="001277A0">
        <w:t>Apprenticeship and Training Act</w:t>
      </w:r>
    </w:p>
    <w:p w14:paraId="20610974" w14:textId="77777777" w:rsidR="00771FF3" w:rsidRPr="00876FE2" w:rsidRDefault="00771FF3" w:rsidP="006A5F6B">
      <w:pPr>
        <w:pStyle w:val="BodyText"/>
        <w:numPr>
          <w:ilvl w:val="0"/>
          <w:numId w:val="9"/>
        </w:numPr>
        <w:spacing w:before="1"/>
        <w:ind w:left="1440" w:right="215"/>
        <w:jc w:val="both"/>
      </w:pPr>
      <w:r w:rsidRPr="001277A0">
        <w:t>Inspection of Employment Records Law</w:t>
      </w:r>
    </w:p>
    <w:p w14:paraId="45B46050" w14:textId="77777777" w:rsidR="00771FF3" w:rsidRPr="00786169" w:rsidRDefault="00771FF3" w:rsidP="00771FF3">
      <w:pPr>
        <w:pStyle w:val="BodyText"/>
        <w:spacing w:before="1"/>
        <w:ind w:left="120" w:right="215"/>
        <w:jc w:val="both"/>
        <w:rPr>
          <w:sz w:val="16"/>
          <w:szCs w:val="16"/>
        </w:rPr>
      </w:pPr>
    </w:p>
    <w:p w14:paraId="6E5BDFEC" w14:textId="57AC763C" w:rsidR="006B7BEF" w:rsidRDefault="00771FF3" w:rsidP="006A5F6B">
      <w:pPr>
        <w:pStyle w:val="BodyText"/>
        <w:numPr>
          <w:ilvl w:val="0"/>
          <w:numId w:val="10"/>
        </w:numPr>
        <w:spacing w:before="1"/>
        <w:ind w:right="215"/>
        <w:jc w:val="both"/>
      </w:pPr>
      <w:r w:rsidRPr="00DA37D2">
        <w:t>Pennsylvania law establishes penalties for providing false certifications, including contract termination; and three-year ineligibility to bid on contracts under 62 Pa. C.S. § 531 (Debarment or suspension</w:t>
      </w:r>
      <w:bookmarkStart w:id="73" w:name="OPTION_#1_-_CERTIFICATION"/>
      <w:bookmarkEnd w:id="73"/>
      <w:r>
        <w:t>).</w:t>
      </w:r>
    </w:p>
    <w:p w14:paraId="1DB4AFBC" w14:textId="0E40BDE2" w:rsidR="00862142" w:rsidRDefault="00862142">
      <w:pPr>
        <w:rPr>
          <w:rFonts w:ascii="Calibri" w:eastAsia="Calibri" w:hAnsi="Calibri" w:cs="Calibri"/>
          <w:sz w:val="22"/>
          <w:szCs w:val="22"/>
          <w:lang w:eastAsia="en-US"/>
        </w:rPr>
      </w:pPr>
      <w:r>
        <w:br w:type="page"/>
      </w:r>
    </w:p>
    <w:p w14:paraId="64C131A9" w14:textId="77777777" w:rsidR="006B7BEF" w:rsidRDefault="006B7BEF" w:rsidP="006B7BEF">
      <w:pPr>
        <w:pStyle w:val="BodyText"/>
        <w:spacing w:before="1"/>
        <w:ind w:left="480" w:right="215"/>
        <w:jc w:val="both"/>
      </w:pPr>
    </w:p>
    <w:p w14:paraId="0387CBBD" w14:textId="738F6478" w:rsidR="00771FF3" w:rsidRDefault="00771FF3" w:rsidP="00862142">
      <w:pPr>
        <w:jc w:val="center"/>
      </w:pPr>
      <w:bookmarkStart w:id="74" w:name="_Toc131601059"/>
      <w:bookmarkStart w:id="75" w:name="_Toc132985178"/>
      <w:r w:rsidRPr="0038678B">
        <w:t>CERTIFICATION</w:t>
      </w:r>
      <w:bookmarkEnd w:id="74"/>
      <w:bookmarkEnd w:id="75"/>
    </w:p>
    <w:p w14:paraId="5F0E38B7" w14:textId="77777777" w:rsidR="00862142" w:rsidRPr="00E35155" w:rsidRDefault="00862142" w:rsidP="00862142">
      <w:pPr>
        <w:jc w:val="center"/>
      </w:pPr>
    </w:p>
    <w:p w14:paraId="0B9FBE2C" w14:textId="77777777" w:rsidR="00771FF3" w:rsidRPr="0038678B" w:rsidRDefault="00771FF3" w:rsidP="00771FF3">
      <w:pPr>
        <w:pStyle w:val="BodyText"/>
        <w:ind w:left="120" w:right="216"/>
        <w:jc w:val="both"/>
        <w:rPr>
          <w:bCs/>
        </w:rPr>
      </w:pPr>
      <w:r w:rsidRPr="0038678B">
        <w:t xml:space="preserve">I, the official named below, certify I am duly authorized to execute this certification on behalf of the contractor/grantee identified below, and </w:t>
      </w:r>
      <w:r>
        <w:t xml:space="preserve">certify that </w:t>
      </w:r>
      <w:r w:rsidRPr="0038678B">
        <w:t xml:space="preserve">the contractor/grantee identified below is </w:t>
      </w:r>
      <w:r w:rsidRPr="0038678B">
        <w:rPr>
          <w:bCs/>
        </w:rPr>
        <w:t xml:space="preserve">compliant with applicable Pennsylvania state labor and workplace safety laws, including, but not limited to, those listed in Paragraph A, above. </w:t>
      </w:r>
      <w:r>
        <w:rPr>
          <w:bCs/>
        </w:rPr>
        <w:t xml:space="preserve"> I understand that I must report any change in the contractor/grantee’s compliance status to the Purchasing Agency immediately. I further confirm and understand that this Certification is subject to the provisions and penalties of 18 Pa. C.S. § 4904 (Unsworn falsification to authorities).</w:t>
      </w:r>
    </w:p>
    <w:p w14:paraId="0A4F4D6B" w14:textId="77777777" w:rsidR="00771FF3" w:rsidRPr="00786169" w:rsidRDefault="00771FF3" w:rsidP="00771FF3">
      <w:pPr>
        <w:pStyle w:val="BodyText"/>
        <w:spacing w:before="2" w:after="1"/>
        <w:rPr>
          <w:sz w:val="16"/>
          <w:szCs w:val="16"/>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9054"/>
      </w:tblGrid>
      <w:tr w:rsidR="00771FF3" w:rsidRPr="0038678B" w14:paraId="4F6F4A6D" w14:textId="77777777" w:rsidTr="00862142">
        <w:trPr>
          <w:trHeight w:val="490"/>
          <w:jc w:val="center"/>
        </w:trPr>
        <w:tc>
          <w:tcPr>
            <w:tcW w:w="9054" w:type="dxa"/>
            <w:tcBorders>
              <w:bottom w:val="single" w:sz="12" w:space="0" w:color="auto"/>
            </w:tcBorders>
          </w:tcPr>
          <w:p w14:paraId="1F59B486" w14:textId="77777777" w:rsidR="00771FF3" w:rsidRPr="0038678B" w:rsidRDefault="00771FF3" w:rsidP="00E40448">
            <w:pPr>
              <w:pStyle w:val="BodyText"/>
              <w:spacing w:before="2" w:after="1"/>
            </w:pPr>
          </w:p>
        </w:tc>
      </w:tr>
      <w:tr w:rsidR="00E469C3" w:rsidRPr="0038678B" w14:paraId="373EEA60" w14:textId="77777777" w:rsidTr="00151113">
        <w:trPr>
          <w:trHeight w:val="408"/>
          <w:jc w:val="center"/>
        </w:trPr>
        <w:tc>
          <w:tcPr>
            <w:tcW w:w="9054" w:type="dxa"/>
            <w:shd w:val="pct10" w:color="auto" w:fill="auto"/>
          </w:tcPr>
          <w:p w14:paraId="08AEDC1D" w14:textId="3D0FB1C7" w:rsidR="00E469C3" w:rsidRPr="0038678B" w:rsidRDefault="00E469C3" w:rsidP="00E469C3">
            <w:pPr>
              <w:pStyle w:val="BodyText"/>
              <w:spacing w:before="2" w:after="1"/>
              <w:rPr>
                <w:b/>
                <w:bCs/>
                <w:i/>
                <w:iCs/>
              </w:rPr>
            </w:pPr>
            <w:r w:rsidRPr="0038678B">
              <w:rPr>
                <w:b/>
                <w:bCs/>
                <w:i/>
                <w:iCs/>
              </w:rPr>
              <w:t>Signature</w:t>
            </w:r>
            <w:r>
              <w:rPr>
                <w:b/>
                <w:bCs/>
                <w:i/>
                <w:iCs/>
              </w:rPr>
              <w:t xml:space="preserve">                                                                                                                      Date:</w:t>
            </w:r>
          </w:p>
        </w:tc>
      </w:tr>
      <w:tr w:rsidR="00771FF3" w:rsidRPr="0038678B" w14:paraId="668D3620" w14:textId="77777777" w:rsidTr="00862142">
        <w:trPr>
          <w:trHeight w:val="490"/>
          <w:jc w:val="center"/>
        </w:trPr>
        <w:tc>
          <w:tcPr>
            <w:tcW w:w="9054" w:type="dxa"/>
            <w:tcBorders>
              <w:bottom w:val="single" w:sz="12" w:space="0" w:color="auto"/>
            </w:tcBorders>
          </w:tcPr>
          <w:p w14:paraId="03B2344E" w14:textId="77777777" w:rsidR="00771FF3" w:rsidRPr="0038678B" w:rsidRDefault="00771FF3" w:rsidP="00E40448">
            <w:pPr>
              <w:pStyle w:val="BodyText"/>
              <w:spacing w:before="2" w:after="1"/>
            </w:pPr>
          </w:p>
        </w:tc>
      </w:tr>
      <w:tr w:rsidR="00771FF3" w:rsidRPr="0038678B" w14:paraId="240CE0FE" w14:textId="77777777" w:rsidTr="00862142">
        <w:trPr>
          <w:trHeight w:val="408"/>
          <w:jc w:val="center"/>
        </w:trPr>
        <w:tc>
          <w:tcPr>
            <w:tcW w:w="9054" w:type="dxa"/>
            <w:shd w:val="pct10" w:color="auto" w:fill="auto"/>
          </w:tcPr>
          <w:p w14:paraId="526266C1" w14:textId="77777777" w:rsidR="00771FF3" w:rsidRPr="0038678B" w:rsidRDefault="00771FF3" w:rsidP="00E40448">
            <w:pPr>
              <w:pStyle w:val="BodyText"/>
              <w:spacing w:before="2" w:after="1"/>
              <w:rPr>
                <w:b/>
                <w:bCs/>
                <w:i/>
                <w:iCs/>
              </w:rPr>
            </w:pPr>
            <w:r w:rsidRPr="0038678B">
              <w:rPr>
                <w:b/>
                <w:bCs/>
                <w:i/>
                <w:iCs/>
              </w:rPr>
              <w:t>Name (Printed)</w:t>
            </w:r>
          </w:p>
        </w:tc>
      </w:tr>
      <w:tr w:rsidR="00771FF3" w:rsidRPr="0038678B" w14:paraId="774A146D" w14:textId="77777777" w:rsidTr="00862142">
        <w:trPr>
          <w:trHeight w:val="490"/>
          <w:jc w:val="center"/>
        </w:trPr>
        <w:tc>
          <w:tcPr>
            <w:tcW w:w="9054" w:type="dxa"/>
            <w:tcBorders>
              <w:bottom w:val="single" w:sz="12" w:space="0" w:color="auto"/>
            </w:tcBorders>
          </w:tcPr>
          <w:p w14:paraId="1D2032D0" w14:textId="77777777" w:rsidR="00771FF3" w:rsidRPr="0038678B" w:rsidRDefault="00771FF3" w:rsidP="00E40448">
            <w:pPr>
              <w:pStyle w:val="BodyText"/>
              <w:spacing w:before="2" w:after="1"/>
            </w:pPr>
          </w:p>
        </w:tc>
      </w:tr>
      <w:tr w:rsidR="00771FF3" w:rsidRPr="0038678B" w14:paraId="11E6E742" w14:textId="77777777" w:rsidTr="00862142">
        <w:trPr>
          <w:trHeight w:val="408"/>
          <w:jc w:val="center"/>
        </w:trPr>
        <w:tc>
          <w:tcPr>
            <w:tcW w:w="9054" w:type="dxa"/>
            <w:shd w:val="pct10" w:color="auto" w:fill="auto"/>
          </w:tcPr>
          <w:p w14:paraId="6FFE82A5" w14:textId="77777777" w:rsidR="00771FF3" w:rsidRPr="0038678B" w:rsidRDefault="00771FF3" w:rsidP="00E40448">
            <w:pPr>
              <w:pStyle w:val="BodyText"/>
              <w:spacing w:before="2" w:after="1"/>
              <w:rPr>
                <w:b/>
                <w:bCs/>
                <w:i/>
                <w:iCs/>
              </w:rPr>
            </w:pPr>
            <w:r w:rsidRPr="0038678B">
              <w:rPr>
                <w:b/>
                <w:bCs/>
                <w:i/>
                <w:iCs/>
              </w:rPr>
              <w:t>Title of Certifying Official (Printed)</w:t>
            </w:r>
          </w:p>
        </w:tc>
      </w:tr>
      <w:tr w:rsidR="00E469C3" w:rsidRPr="0038678B" w14:paraId="4BEC6F56" w14:textId="77777777" w:rsidTr="0061063B">
        <w:trPr>
          <w:trHeight w:val="490"/>
          <w:jc w:val="center"/>
        </w:trPr>
        <w:tc>
          <w:tcPr>
            <w:tcW w:w="9054" w:type="dxa"/>
            <w:tcBorders>
              <w:bottom w:val="single" w:sz="12" w:space="0" w:color="auto"/>
            </w:tcBorders>
          </w:tcPr>
          <w:p w14:paraId="2FB8499A" w14:textId="77777777" w:rsidR="00E469C3" w:rsidRPr="0038678B" w:rsidRDefault="00E469C3" w:rsidP="00E40448">
            <w:pPr>
              <w:pStyle w:val="BodyText"/>
              <w:spacing w:before="2" w:after="1"/>
            </w:pPr>
          </w:p>
        </w:tc>
      </w:tr>
      <w:tr w:rsidR="00771FF3" w:rsidRPr="0038678B" w14:paraId="43890AB8" w14:textId="77777777" w:rsidTr="00862142">
        <w:trPr>
          <w:trHeight w:val="408"/>
          <w:jc w:val="center"/>
        </w:trPr>
        <w:tc>
          <w:tcPr>
            <w:tcW w:w="9054" w:type="dxa"/>
            <w:shd w:val="pct10" w:color="auto" w:fill="auto"/>
          </w:tcPr>
          <w:p w14:paraId="487820A4" w14:textId="77777777" w:rsidR="00771FF3" w:rsidRPr="0038678B" w:rsidRDefault="00771FF3" w:rsidP="00E40448">
            <w:pPr>
              <w:pStyle w:val="BodyText"/>
              <w:spacing w:before="2" w:after="1"/>
              <w:rPr>
                <w:i/>
                <w:iCs/>
              </w:rPr>
            </w:pPr>
            <w:r w:rsidRPr="0038678B">
              <w:rPr>
                <w:b/>
                <w:bCs/>
                <w:i/>
                <w:iCs/>
              </w:rPr>
              <w:t>Contractor/Grantee Name (Printed)</w:t>
            </w:r>
          </w:p>
        </w:tc>
      </w:tr>
    </w:tbl>
    <w:p w14:paraId="7B6D1832" w14:textId="77777777" w:rsidR="00771FF3" w:rsidRPr="0038678B" w:rsidRDefault="00771FF3" w:rsidP="00771FF3">
      <w:pPr>
        <w:pStyle w:val="BodyText"/>
        <w:spacing w:before="2" w:after="1"/>
      </w:pPr>
    </w:p>
    <w:p w14:paraId="234630D3" w14:textId="77777777" w:rsidR="00771FF3" w:rsidRPr="004A6985" w:rsidRDefault="00771FF3" w:rsidP="00771FF3">
      <w:pPr>
        <w:spacing w:before="157" w:line="207" w:lineRule="exact"/>
        <w:ind w:left="120"/>
        <w:rPr>
          <w:sz w:val="18"/>
        </w:rPr>
      </w:pPr>
      <w:bookmarkStart w:id="76" w:name="OPTION_#2_–_EXEMPTION"/>
      <w:bookmarkEnd w:id="76"/>
      <w:r w:rsidRPr="004A6985">
        <w:rPr>
          <w:sz w:val="18"/>
        </w:rPr>
        <w:t>BOP-2201</w:t>
      </w:r>
    </w:p>
    <w:p w14:paraId="56CBCF77" w14:textId="77777777" w:rsidR="00771FF3" w:rsidRDefault="00771FF3" w:rsidP="00771FF3">
      <w:pPr>
        <w:spacing w:line="207" w:lineRule="exact"/>
        <w:ind w:left="120"/>
        <w:jc w:val="both"/>
        <w:rPr>
          <w:sz w:val="18"/>
        </w:rPr>
      </w:pPr>
      <w:r w:rsidRPr="004A6985">
        <w:rPr>
          <w:sz w:val="18"/>
        </w:rPr>
        <w:t>Published: 0</w:t>
      </w:r>
      <w:r>
        <w:rPr>
          <w:sz w:val="18"/>
        </w:rPr>
        <w:t>2</w:t>
      </w:r>
      <w:r w:rsidRPr="004A6985">
        <w:rPr>
          <w:sz w:val="18"/>
        </w:rPr>
        <w:t>/</w:t>
      </w:r>
      <w:r>
        <w:rPr>
          <w:sz w:val="18"/>
        </w:rPr>
        <w:t>07</w:t>
      </w:r>
      <w:r w:rsidRPr="004A6985">
        <w:rPr>
          <w:sz w:val="18"/>
        </w:rPr>
        <w:t>/2022</w:t>
      </w:r>
    </w:p>
    <w:p w14:paraId="3E1CA016" w14:textId="61A92830" w:rsidR="00771FF3" w:rsidRPr="006578D6" w:rsidRDefault="00771FF3" w:rsidP="00721616">
      <w:pPr>
        <w:pStyle w:val="ListParagraph"/>
        <w:ind w:left="360"/>
        <w:rPr>
          <w:rFonts w:cstheme="minorHAnsi"/>
          <w:color w:val="000000" w:themeColor="text1"/>
        </w:rPr>
      </w:pPr>
    </w:p>
    <w:sectPr w:rsidR="00771FF3" w:rsidRPr="006578D6" w:rsidSect="00B65798">
      <w:footerReference w:type="even" r:id="rId40"/>
      <w:footerReference w:type="default" r:id="rId41"/>
      <w:pgSz w:w="12240" w:h="15840"/>
      <w:pgMar w:top="90" w:right="1440" w:bottom="9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2589" w14:textId="77777777" w:rsidR="006F39D2" w:rsidRDefault="006F39D2" w:rsidP="00D77615">
      <w:r>
        <w:separator/>
      </w:r>
    </w:p>
  </w:endnote>
  <w:endnote w:type="continuationSeparator" w:id="0">
    <w:p w14:paraId="5E40F3BC" w14:textId="77777777" w:rsidR="006F39D2" w:rsidRDefault="006F39D2" w:rsidP="00D7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4D81" w14:textId="77777777" w:rsidR="00A91548" w:rsidRDefault="00A91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C249" w14:textId="77777777" w:rsidR="001B4B2E" w:rsidRPr="009007A3" w:rsidRDefault="001B4B2E">
    <w:pPr>
      <w:pStyle w:val="Footer"/>
      <w:jc w:val="center"/>
      <w:rPr>
        <w:rFonts w:asciiTheme="minorHAnsi" w:hAnsiTheme="minorHAnsi" w:cstheme="minorHAnsi"/>
        <w:caps/>
        <w:noProof/>
        <w:color w:val="1F3864" w:themeColor="accent1" w:themeShade="80"/>
        <w:sz w:val="22"/>
        <w:szCs w:val="18"/>
      </w:rPr>
    </w:pPr>
    <w:r w:rsidRPr="009007A3">
      <w:rPr>
        <w:rFonts w:asciiTheme="minorHAnsi" w:hAnsiTheme="minorHAnsi" w:cstheme="minorHAnsi"/>
        <w:caps/>
        <w:color w:val="1F3864" w:themeColor="accent1" w:themeShade="80"/>
        <w:sz w:val="22"/>
        <w:szCs w:val="18"/>
      </w:rPr>
      <w:fldChar w:fldCharType="begin"/>
    </w:r>
    <w:r w:rsidRPr="009007A3">
      <w:rPr>
        <w:rFonts w:asciiTheme="minorHAnsi" w:hAnsiTheme="minorHAnsi" w:cstheme="minorHAnsi"/>
        <w:caps/>
        <w:color w:val="1F3864" w:themeColor="accent1" w:themeShade="80"/>
        <w:sz w:val="22"/>
        <w:szCs w:val="18"/>
      </w:rPr>
      <w:instrText xml:space="preserve"> PAGE   \* MERGEFORMAT </w:instrText>
    </w:r>
    <w:r w:rsidRPr="009007A3">
      <w:rPr>
        <w:rFonts w:asciiTheme="minorHAnsi" w:hAnsiTheme="minorHAnsi" w:cstheme="minorHAnsi"/>
        <w:caps/>
        <w:color w:val="1F3864" w:themeColor="accent1" w:themeShade="80"/>
        <w:sz w:val="22"/>
        <w:szCs w:val="18"/>
      </w:rPr>
      <w:fldChar w:fldCharType="separate"/>
    </w:r>
    <w:r w:rsidRPr="009007A3">
      <w:rPr>
        <w:rFonts w:asciiTheme="minorHAnsi" w:hAnsiTheme="minorHAnsi" w:cstheme="minorHAnsi"/>
        <w:caps/>
        <w:noProof/>
        <w:color w:val="1F3864" w:themeColor="accent1" w:themeShade="80"/>
        <w:sz w:val="22"/>
        <w:szCs w:val="18"/>
      </w:rPr>
      <w:t>2</w:t>
    </w:r>
    <w:r w:rsidRPr="009007A3">
      <w:rPr>
        <w:rFonts w:asciiTheme="minorHAnsi" w:hAnsiTheme="minorHAnsi" w:cstheme="minorHAnsi"/>
        <w:caps/>
        <w:noProof/>
        <w:color w:val="1F3864" w:themeColor="accent1" w:themeShade="80"/>
        <w:sz w:val="22"/>
        <w:szCs w:val="18"/>
      </w:rPr>
      <w:fldChar w:fldCharType="end"/>
    </w:r>
  </w:p>
  <w:p w14:paraId="04AEAF46" w14:textId="77777777" w:rsidR="001B4B2E" w:rsidRPr="00BD1323" w:rsidRDefault="001B4B2E" w:rsidP="00BD1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0228" w14:textId="77777777" w:rsidR="00A91548" w:rsidRDefault="00A915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4EF4" w14:textId="77777777" w:rsidR="001B4B2E" w:rsidRDefault="001B4B2E">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FE2D" w14:textId="77777777" w:rsidR="001B4B2E" w:rsidRDefault="001B4B2E">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4572333"/>
      <w:docPartObj>
        <w:docPartGallery w:val="Page Numbers (Bottom of Page)"/>
        <w:docPartUnique/>
      </w:docPartObj>
    </w:sdtPr>
    <w:sdtContent>
      <w:p w14:paraId="0A5A5515" w14:textId="77777777" w:rsidR="001B4B2E" w:rsidRDefault="001B4B2E" w:rsidP="005219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7ECDE3" w14:textId="77777777" w:rsidR="001B4B2E" w:rsidRDefault="001B4B2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CE35" w14:textId="48C700B3" w:rsidR="001B4B2E" w:rsidRPr="00D77615" w:rsidRDefault="001B4B2E" w:rsidP="00D77615">
    <w:pPr>
      <w:pStyle w:val="Footer"/>
      <w:framePr w:wrap="none" w:vAnchor="text" w:hAnchor="page" w:x="6029" w:y="43"/>
      <w:rPr>
        <w:rStyle w:val="PageNumber"/>
        <w:rFonts w:asciiTheme="minorHAnsi" w:hAnsiTheme="minorHAnsi"/>
        <w:sz w:val="22"/>
        <w:szCs w:val="22"/>
      </w:rPr>
    </w:pPr>
  </w:p>
  <w:p w14:paraId="46FFABA8" w14:textId="77777777" w:rsidR="001B4B2E" w:rsidRDefault="001B4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CB7A" w14:textId="77777777" w:rsidR="006F39D2" w:rsidRDefault="006F39D2" w:rsidP="00D77615">
      <w:r>
        <w:separator/>
      </w:r>
    </w:p>
  </w:footnote>
  <w:footnote w:type="continuationSeparator" w:id="0">
    <w:p w14:paraId="4B913972" w14:textId="77777777" w:rsidR="006F39D2" w:rsidRDefault="006F39D2" w:rsidP="00D7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D727" w14:textId="77777777" w:rsidR="00A91548" w:rsidRDefault="00A91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A9F6" w14:textId="77777777" w:rsidR="00A91548" w:rsidRDefault="00A91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DB5F" w14:textId="77777777" w:rsidR="00A91548" w:rsidRDefault="00A91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BF"/>
    <w:multiLevelType w:val="hybridMultilevel"/>
    <w:tmpl w:val="1E98F4F4"/>
    <w:lvl w:ilvl="0" w:tplc="C36EEC80">
      <w:numFmt w:val="bullet"/>
      <w:lvlText w:val="☐"/>
      <w:lvlJc w:val="left"/>
      <w:pPr>
        <w:ind w:left="827" w:hanging="368"/>
      </w:pPr>
      <w:rPr>
        <w:rFonts w:ascii="Segoe UI Symbol" w:eastAsia="Segoe UI Symbol" w:hAnsi="Segoe UI Symbol" w:cs="Segoe UI Symbol" w:hint="default"/>
        <w:w w:val="100"/>
        <w:position w:val="-1"/>
        <w:sz w:val="16"/>
        <w:szCs w:val="16"/>
      </w:rPr>
    </w:lvl>
    <w:lvl w:ilvl="1" w:tplc="A70283D0">
      <w:numFmt w:val="bullet"/>
      <w:lvlText w:val="•"/>
      <w:lvlJc w:val="left"/>
      <w:pPr>
        <w:ind w:left="1592" w:hanging="368"/>
      </w:pPr>
      <w:rPr>
        <w:rFonts w:hint="default"/>
      </w:rPr>
    </w:lvl>
    <w:lvl w:ilvl="2" w:tplc="5AEA2700">
      <w:numFmt w:val="bullet"/>
      <w:lvlText w:val="•"/>
      <w:lvlJc w:val="left"/>
      <w:pPr>
        <w:ind w:left="2364" w:hanging="368"/>
      </w:pPr>
      <w:rPr>
        <w:rFonts w:hint="default"/>
      </w:rPr>
    </w:lvl>
    <w:lvl w:ilvl="3" w:tplc="8E3C318A">
      <w:numFmt w:val="bullet"/>
      <w:lvlText w:val="•"/>
      <w:lvlJc w:val="left"/>
      <w:pPr>
        <w:ind w:left="3136" w:hanging="368"/>
      </w:pPr>
      <w:rPr>
        <w:rFonts w:hint="default"/>
      </w:rPr>
    </w:lvl>
    <w:lvl w:ilvl="4" w:tplc="04325D68">
      <w:numFmt w:val="bullet"/>
      <w:lvlText w:val="•"/>
      <w:lvlJc w:val="left"/>
      <w:pPr>
        <w:ind w:left="3908" w:hanging="368"/>
      </w:pPr>
      <w:rPr>
        <w:rFonts w:hint="default"/>
      </w:rPr>
    </w:lvl>
    <w:lvl w:ilvl="5" w:tplc="CA70A8BE">
      <w:numFmt w:val="bullet"/>
      <w:lvlText w:val="•"/>
      <w:lvlJc w:val="left"/>
      <w:pPr>
        <w:ind w:left="4680" w:hanging="368"/>
      </w:pPr>
      <w:rPr>
        <w:rFonts w:hint="default"/>
      </w:rPr>
    </w:lvl>
    <w:lvl w:ilvl="6" w:tplc="F184D856">
      <w:numFmt w:val="bullet"/>
      <w:lvlText w:val="•"/>
      <w:lvlJc w:val="left"/>
      <w:pPr>
        <w:ind w:left="5452" w:hanging="368"/>
      </w:pPr>
      <w:rPr>
        <w:rFonts w:hint="default"/>
      </w:rPr>
    </w:lvl>
    <w:lvl w:ilvl="7" w:tplc="E0C44DF2">
      <w:numFmt w:val="bullet"/>
      <w:lvlText w:val="•"/>
      <w:lvlJc w:val="left"/>
      <w:pPr>
        <w:ind w:left="6225" w:hanging="368"/>
      </w:pPr>
      <w:rPr>
        <w:rFonts w:hint="default"/>
      </w:rPr>
    </w:lvl>
    <w:lvl w:ilvl="8" w:tplc="CB4A5782">
      <w:numFmt w:val="bullet"/>
      <w:lvlText w:val="•"/>
      <w:lvlJc w:val="left"/>
      <w:pPr>
        <w:ind w:left="6997" w:hanging="368"/>
      </w:pPr>
      <w:rPr>
        <w:rFonts w:hint="default"/>
      </w:rPr>
    </w:lvl>
  </w:abstractNum>
  <w:abstractNum w:abstractNumId="1" w15:restartNumberingAfterBreak="0">
    <w:nsid w:val="09EC5B42"/>
    <w:multiLevelType w:val="hybridMultilevel"/>
    <w:tmpl w:val="84E01B00"/>
    <w:lvl w:ilvl="0" w:tplc="2E221D02">
      <w:numFmt w:val="bullet"/>
      <w:lvlText w:val=""/>
      <w:lvlJc w:val="left"/>
      <w:pPr>
        <w:ind w:left="532" w:hanging="270"/>
      </w:pPr>
      <w:rPr>
        <w:rFonts w:ascii="Symbol" w:eastAsia="Symbol" w:hAnsi="Symbol" w:cs="Symbol" w:hint="default"/>
        <w:w w:val="100"/>
        <w:sz w:val="22"/>
        <w:szCs w:val="22"/>
      </w:rPr>
    </w:lvl>
    <w:lvl w:ilvl="1" w:tplc="3C643F08">
      <w:numFmt w:val="bullet"/>
      <w:lvlText w:val=""/>
      <w:lvlJc w:val="left"/>
      <w:pPr>
        <w:ind w:left="840" w:hanging="361"/>
      </w:pPr>
      <w:rPr>
        <w:rFonts w:ascii="Symbol" w:eastAsia="Symbol" w:hAnsi="Symbol" w:cs="Symbol" w:hint="default"/>
        <w:w w:val="100"/>
        <w:sz w:val="22"/>
        <w:szCs w:val="22"/>
      </w:rPr>
    </w:lvl>
    <w:lvl w:ilvl="2" w:tplc="7BC6E9DC">
      <w:numFmt w:val="bullet"/>
      <w:lvlText w:val="•"/>
      <w:lvlJc w:val="left"/>
      <w:pPr>
        <w:ind w:left="1381" w:hanging="361"/>
      </w:pPr>
      <w:rPr>
        <w:rFonts w:hint="default"/>
      </w:rPr>
    </w:lvl>
    <w:lvl w:ilvl="3" w:tplc="63307F60">
      <w:numFmt w:val="bullet"/>
      <w:lvlText w:val="•"/>
      <w:lvlJc w:val="left"/>
      <w:pPr>
        <w:ind w:left="1923" w:hanging="361"/>
      </w:pPr>
      <w:rPr>
        <w:rFonts w:hint="default"/>
      </w:rPr>
    </w:lvl>
    <w:lvl w:ilvl="4" w:tplc="FBDEFB9E">
      <w:numFmt w:val="bullet"/>
      <w:lvlText w:val="•"/>
      <w:lvlJc w:val="left"/>
      <w:pPr>
        <w:ind w:left="2464" w:hanging="361"/>
      </w:pPr>
      <w:rPr>
        <w:rFonts w:hint="default"/>
      </w:rPr>
    </w:lvl>
    <w:lvl w:ilvl="5" w:tplc="823A8C2C">
      <w:numFmt w:val="bullet"/>
      <w:lvlText w:val="•"/>
      <w:lvlJc w:val="left"/>
      <w:pPr>
        <w:ind w:left="3006" w:hanging="361"/>
      </w:pPr>
      <w:rPr>
        <w:rFonts w:hint="default"/>
      </w:rPr>
    </w:lvl>
    <w:lvl w:ilvl="6" w:tplc="09C29F20">
      <w:numFmt w:val="bullet"/>
      <w:lvlText w:val="•"/>
      <w:lvlJc w:val="left"/>
      <w:pPr>
        <w:ind w:left="3548" w:hanging="361"/>
      </w:pPr>
      <w:rPr>
        <w:rFonts w:hint="default"/>
      </w:rPr>
    </w:lvl>
    <w:lvl w:ilvl="7" w:tplc="28CC7894">
      <w:numFmt w:val="bullet"/>
      <w:lvlText w:val="•"/>
      <w:lvlJc w:val="left"/>
      <w:pPr>
        <w:ind w:left="4089" w:hanging="361"/>
      </w:pPr>
      <w:rPr>
        <w:rFonts w:hint="default"/>
      </w:rPr>
    </w:lvl>
    <w:lvl w:ilvl="8" w:tplc="39AE2504">
      <w:numFmt w:val="bullet"/>
      <w:lvlText w:val="•"/>
      <w:lvlJc w:val="left"/>
      <w:pPr>
        <w:ind w:left="4631" w:hanging="361"/>
      </w:pPr>
      <w:rPr>
        <w:rFonts w:hint="default"/>
      </w:rPr>
    </w:lvl>
  </w:abstractNum>
  <w:abstractNum w:abstractNumId="2" w15:restartNumberingAfterBreak="0">
    <w:nsid w:val="23CA31E1"/>
    <w:multiLevelType w:val="hybridMultilevel"/>
    <w:tmpl w:val="031A55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C7CDE"/>
    <w:multiLevelType w:val="hybridMultilevel"/>
    <w:tmpl w:val="355C85BC"/>
    <w:lvl w:ilvl="0" w:tplc="10C8418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52F3F"/>
    <w:multiLevelType w:val="hybridMultilevel"/>
    <w:tmpl w:val="7FCA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13078"/>
    <w:multiLevelType w:val="hybridMultilevel"/>
    <w:tmpl w:val="70FC04A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547EF"/>
    <w:multiLevelType w:val="hybridMultilevel"/>
    <w:tmpl w:val="F6FE13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2E79AA"/>
    <w:multiLevelType w:val="hybridMultilevel"/>
    <w:tmpl w:val="69DC853E"/>
    <w:lvl w:ilvl="0" w:tplc="FF54DA00">
      <w:numFmt w:val="bullet"/>
      <w:lvlText w:val="☐"/>
      <w:lvlJc w:val="left"/>
      <w:pPr>
        <w:ind w:left="719" w:hanging="281"/>
      </w:pPr>
      <w:rPr>
        <w:rFonts w:ascii="Segoe UI Symbol" w:eastAsia="Segoe UI Symbol" w:hAnsi="Segoe UI Symbol" w:cs="Segoe UI Symbol" w:hint="default"/>
        <w:w w:val="100"/>
        <w:position w:val="-1"/>
        <w:sz w:val="16"/>
        <w:szCs w:val="16"/>
      </w:rPr>
    </w:lvl>
    <w:lvl w:ilvl="1" w:tplc="C9B0D79C">
      <w:numFmt w:val="bullet"/>
      <w:lvlText w:val="•"/>
      <w:lvlJc w:val="left"/>
      <w:pPr>
        <w:ind w:left="886" w:hanging="281"/>
      </w:pPr>
      <w:rPr>
        <w:rFonts w:hint="default"/>
      </w:rPr>
    </w:lvl>
    <w:lvl w:ilvl="2" w:tplc="2BFCBCDA">
      <w:numFmt w:val="bullet"/>
      <w:lvlText w:val="•"/>
      <w:lvlJc w:val="left"/>
      <w:pPr>
        <w:ind w:left="1052" w:hanging="281"/>
      </w:pPr>
      <w:rPr>
        <w:rFonts w:hint="default"/>
      </w:rPr>
    </w:lvl>
    <w:lvl w:ilvl="3" w:tplc="748A419C">
      <w:numFmt w:val="bullet"/>
      <w:lvlText w:val="•"/>
      <w:lvlJc w:val="left"/>
      <w:pPr>
        <w:ind w:left="1218" w:hanging="281"/>
      </w:pPr>
      <w:rPr>
        <w:rFonts w:hint="default"/>
      </w:rPr>
    </w:lvl>
    <w:lvl w:ilvl="4" w:tplc="617C3816">
      <w:numFmt w:val="bullet"/>
      <w:lvlText w:val="•"/>
      <w:lvlJc w:val="left"/>
      <w:pPr>
        <w:ind w:left="1385" w:hanging="281"/>
      </w:pPr>
      <w:rPr>
        <w:rFonts w:hint="default"/>
      </w:rPr>
    </w:lvl>
    <w:lvl w:ilvl="5" w:tplc="2F506BA4">
      <w:numFmt w:val="bullet"/>
      <w:lvlText w:val="•"/>
      <w:lvlJc w:val="left"/>
      <w:pPr>
        <w:ind w:left="1551" w:hanging="281"/>
      </w:pPr>
      <w:rPr>
        <w:rFonts w:hint="default"/>
      </w:rPr>
    </w:lvl>
    <w:lvl w:ilvl="6" w:tplc="E1480934">
      <w:numFmt w:val="bullet"/>
      <w:lvlText w:val="•"/>
      <w:lvlJc w:val="left"/>
      <w:pPr>
        <w:ind w:left="1717" w:hanging="281"/>
      </w:pPr>
      <w:rPr>
        <w:rFonts w:hint="default"/>
      </w:rPr>
    </w:lvl>
    <w:lvl w:ilvl="7" w:tplc="8E5CC260">
      <w:numFmt w:val="bullet"/>
      <w:lvlText w:val="•"/>
      <w:lvlJc w:val="left"/>
      <w:pPr>
        <w:ind w:left="1883" w:hanging="281"/>
      </w:pPr>
      <w:rPr>
        <w:rFonts w:hint="default"/>
      </w:rPr>
    </w:lvl>
    <w:lvl w:ilvl="8" w:tplc="6FBE38BC">
      <w:numFmt w:val="bullet"/>
      <w:lvlText w:val="•"/>
      <w:lvlJc w:val="left"/>
      <w:pPr>
        <w:ind w:left="2050" w:hanging="281"/>
      </w:pPr>
      <w:rPr>
        <w:rFonts w:hint="default"/>
      </w:rPr>
    </w:lvl>
  </w:abstractNum>
  <w:abstractNum w:abstractNumId="8" w15:restartNumberingAfterBreak="0">
    <w:nsid w:val="440950CB"/>
    <w:multiLevelType w:val="hybridMultilevel"/>
    <w:tmpl w:val="831C6ACC"/>
    <w:lvl w:ilvl="0" w:tplc="89724F2C">
      <w:numFmt w:val="bullet"/>
      <w:lvlText w:val=""/>
      <w:lvlJc w:val="left"/>
      <w:pPr>
        <w:ind w:left="532" w:hanging="270"/>
      </w:pPr>
      <w:rPr>
        <w:rFonts w:ascii="Symbol" w:eastAsia="Symbol" w:hAnsi="Symbol" w:cs="Symbol" w:hint="default"/>
        <w:w w:val="100"/>
        <w:sz w:val="22"/>
        <w:szCs w:val="22"/>
      </w:rPr>
    </w:lvl>
    <w:lvl w:ilvl="1" w:tplc="D72C57D8">
      <w:numFmt w:val="bullet"/>
      <w:lvlText w:val=""/>
      <w:lvlJc w:val="left"/>
      <w:pPr>
        <w:ind w:left="840" w:hanging="361"/>
      </w:pPr>
      <w:rPr>
        <w:rFonts w:ascii="Symbol" w:eastAsia="Symbol" w:hAnsi="Symbol" w:cs="Symbol" w:hint="default"/>
        <w:w w:val="100"/>
        <w:sz w:val="22"/>
        <w:szCs w:val="22"/>
      </w:rPr>
    </w:lvl>
    <w:lvl w:ilvl="2" w:tplc="8FC28958">
      <w:numFmt w:val="bullet"/>
      <w:lvlText w:val="•"/>
      <w:lvlJc w:val="left"/>
      <w:pPr>
        <w:ind w:left="1381" w:hanging="361"/>
      </w:pPr>
      <w:rPr>
        <w:rFonts w:hint="default"/>
      </w:rPr>
    </w:lvl>
    <w:lvl w:ilvl="3" w:tplc="70D04094">
      <w:numFmt w:val="bullet"/>
      <w:lvlText w:val="•"/>
      <w:lvlJc w:val="left"/>
      <w:pPr>
        <w:ind w:left="1923" w:hanging="361"/>
      </w:pPr>
      <w:rPr>
        <w:rFonts w:hint="default"/>
      </w:rPr>
    </w:lvl>
    <w:lvl w:ilvl="4" w:tplc="E4DC6F42">
      <w:numFmt w:val="bullet"/>
      <w:lvlText w:val="•"/>
      <w:lvlJc w:val="left"/>
      <w:pPr>
        <w:ind w:left="2465" w:hanging="361"/>
      </w:pPr>
      <w:rPr>
        <w:rFonts w:hint="default"/>
      </w:rPr>
    </w:lvl>
    <w:lvl w:ilvl="5" w:tplc="9B2450A6">
      <w:numFmt w:val="bullet"/>
      <w:lvlText w:val="•"/>
      <w:lvlJc w:val="left"/>
      <w:pPr>
        <w:ind w:left="3006" w:hanging="361"/>
      </w:pPr>
      <w:rPr>
        <w:rFonts w:hint="default"/>
      </w:rPr>
    </w:lvl>
    <w:lvl w:ilvl="6" w:tplc="40708B52">
      <w:numFmt w:val="bullet"/>
      <w:lvlText w:val="•"/>
      <w:lvlJc w:val="left"/>
      <w:pPr>
        <w:ind w:left="3548" w:hanging="361"/>
      </w:pPr>
      <w:rPr>
        <w:rFonts w:hint="default"/>
      </w:rPr>
    </w:lvl>
    <w:lvl w:ilvl="7" w:tplc="552E3140">
      <w:numFmt w:val="bullet"/>
      <w:lvlText w:val="•"/>
      <w:lvlJc w:val="left"/>
      <w:pPr>
        <w:ind w:left="4090" w:hanging="361"/>
      </w:pPr>
      <w:rPr>
        <w:rFonts w:hint="default"/>
      </w:rPr>
    </w:lvl>
    <w:lvl w:ilvl="8" w:tplc="D72407AE">
      <w:numFmt w:val="bullet"/>
      <w:lvlText w:val="•"/>
      <w:lvlJc w:val="left"/>
      <w:pPr>
        <w:ind w:left="4631" w:hanging="361"/>
      </w:pPr>
      <w:rPr>
        <w:rFonts w:hint="default"/>
      </w:rPr>
    </w:lvl>
  </w:abstractNum>
  <w:abstractNum w:abstractNumId="9" w15:restartNumberingAfterBreak="0">
    <w:nsid w:val="45133C31"/>
    <w:multiLevelType w:val="hybridMultilevel"/>
    <w:tmpl w:val="A202AE62"/>
    <w:lvl w:ilvl="0" w:tplc="9A2E5CB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48681263"/>
    <w:multiLevelType w:val="hybridMultilevel"/>
    <w:tmpl w:val="2B9C8000"/>
    <w:lvl w:ilvl="0" w:tplc="E19CA670">
      <w:numFmt w:val="bullet"/>
      <w:lvlText w:val="☐"/>
      <w:lvlJc w:val="left"/>
      <w:pPr>
        <w:ind w:left="618" w:hanging="368"/>
      </w:pPr>
      <w:rPr>
        <w:rFonts w:ascii="Segoe UI Symbol" w:eastAsia="Segoe UI Symbol" w:hAnsi="Segoe UI Symbol" w:cs="Segoe UI Symbol" w:hint="default"/>
        <w:w w:val="100"/>
        <w:position w:val="-1"/>
        <w:sz w:val="16"/>
        <w:szCs w:val="16"/>
      </w:rPr>
    </w:lvl>
    <w:lvl w:ilvl="1" w:tplc="948AFDF2">
      <w:numFmt w:val="bullet"/>
      <w:lvlText w:val="•"/>
      <w:lvlJc w:val="left"/>
      <w:pPr>
        <w:ind w:left="796" w:hanging="368"/>
      </w:pPr>
      <w:rPr>
        <w:rFonts w:hint="default"/>
      </w:rPr>
    </w:lvl>
    <w:lvl w:ilvl="2" w:tplc="BAC0F6EA">
      <w:numFmt w:val="bullet"/>
      <w:lvlText w:val="•"/>
      <w:lvlJc w:val="left"/>
      <w:pPr>
        <w:ind w:left="972" w:hanging="368"/>
      </w:pPr>
      <w:rPr>
        <w:rFonts w:hint="default"/>
      </w:rPr>
    </w:lvl>
    <w:lvl w:ilvl="3" w:tplc="F75C46B8">
      <w:numFmt w:val="bullet"/>
      <w:lvlText w:val="•"/>
      <w:lvlJc w:val="left"/>
      <w:pPr>
        <w:ind w:left="1148" w:hanging="368"/>
      </w:pPr>
      <w:rPr>
        <w:rFonts w:hint="default"/>
      </w:rPr>
    </w:lvl>
    <w:lvl w:ilvl="4" w:tplc="87E84334">
      <w:numFmt w:val="bullet"/>
      <w:lvlText w:val="•"/>
      <w:lvlJc w:val="left"/>
      <w:pPr>
        <w:ind w:left="1325" w:hanging="368"/>
      </w:pPr>
      <w:rPr>
        <w:rFonts w:hint="default"/>
      </w:rPr>
    </w:lvl>
    <w:lvl w:ilvl="5" w:tplc="B68ED9CC">
      <w:numFmt w:val="bullet"/>
      <w:lvlText w:val="•"/>
      <w:lvlJc w:val="left"/>
      <w:pPr>
        <w:ind w:left="1501" w:hanging="368"/>
      </w:pPr>
      <w:rPr>
        <w:rFonts w:hint="default"/>
      </w:rPr>
    </w:lvl>
    <w:lvl w:ilvl="6" w:tplc="EB547D88">
      <w:numFmt w:val="bullet"/>
      <w:lvlText w:val="•"/>
      <w:lvlJc w:val="left"/>
      <w:pPr>
        <w:ind w:left="1677" w:hanging="368"/>
      </w:pPr>
      <w:rPr>
        <w:rFonts w:hint="default"/>
      </w:rPr>
    </w:lvl>
    <w:lvl w:ilvl="7" w:tplc="2A2EB254">
      <w:numFmt w:val="bullet"/>
      <w:lvlText w:val="•"/>
      <w:lvlJc w:val="left"/>
      <w:pPr>
        <w:ind w:left="1853" w:hanging="368"/>
      </w:pPr>
      <w:rPr>
        <w:rFonts w:hint="default"/>
      </w:rPr>
    </w:lvl>
    <w:lvl w:ilvl="8" w:tplc="D4FA1A0E">
      <w:numFmt w:val="bullet"/>
      <w:lvlText w:val="•"/>
      <w:lvlJc w:val="left"/>
      <w:pPr>
        <w:ind w:left="2030" w:hanging="368"/>
      </w:pPr>
      <w:rPr>
        <w:rFonts w:hint="default"/>
      </w:rPr>
    </w:lvl>
  </w:abstractNum>
  <w:abstractNum w:abstractNumId="11" w15:restartNumberingAfterBreak="0">
    <w:nsid w:val="49672C32"/>
    <w:multiLevelType w:val="hybridMultilevel"/>
    <w:tmpl w:val="56BA7BB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57B44DF1"/>
    <w:multiLevelType w:val="hybridMultilevel"/>
    <w:tmpl w:val="BE820C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6831F6"/>
    <w:multiLevelType w:val="hybridMultilevel"/>
    <w:tmpl w:val="43DA699C"/>
    <w:lvl w:ilvl="0" w:tplc="DC0430EE">
      <w:start w:val="1"/>
      <w:numFmt w:val="decimal"/>
      <w:lvlText w:val="%1."/>
      <w:lvlJc w:val="left"/>
      <w:pPr>
        <w:ind w:left="361" w:hanging="361"/>
      </w:pPr>
      <w:rPr>
        <w:rFonts w:ascii="Calibri" w:eastAsia="Calibri" w:hAnsi="Calibri" w:cs="Calibri" w:hint="default"/>
        <w:b/>
        <w:bCs/>
        <w:color w:val="auto"/>
        <w:w w:val="100"/>
        <w:sz w:val="22"/>
        <w:szCs w:val="22"/>
      </w:rPr>
    </w:lvl>
    <w:lvl w:ilvl="1" w:tplc="221607DE">
      <w:numFmt w:val="bullet"/>
      <w:lvlText w:val="•"/>
      <w:lvlJc w:val="left"/>
      <w:pPr>
        <w:ind w:left="1468" w:hanging="361"/>
      </w:pPr>
      <w:rPr>
        <w:rFonts w:hint="default"/>
      </w:rPr>
    </w:lvl>
    <w:lvl w:ilvl="2" w:tplc="364C55F0">
      <w:numFmt w:val="bullet"/>
      <w:lvlText w:val="•"/>
      <w:lvlJc w:val="left"/>
      <w:pPr>
        <w:ind w:left="2456" w:hanging="361"/>
      </w:pPr>
      <w:rPr>
        <w:rFonts w:hint="default"/>
      </w:rPr>
    </w:lvl>
    <w:lvl w:ilvl="3" w:tplc="28FCA8E0">
      <w:numFmt w:val="bullet"/>
      <w:lvlText w:val="•"/>
      <w:lvlJc w:val="left"/>
      <w:pPr>
        <w:ind w:left="3444" w:hanging="361"/>
      </w:pPr>
      <w:rPr>
        <w:rFonts w:hint="default"/>
      </w:rPr>
    </w:lvl>
    <w:lvl w:ilvl="4" w:tplc="42E254B8">
      <w:numFmt w:val="bullet"/>
      <w:lvlText w:val="•"/>
      <w:lvlJc w:val="left"/>
      <w:pPr>
        <w:ind w:left="4432" w:hanging="361"/>
      </w:pPr>
      <w:rPr>
        <w:rFonts w:hint="default"/>
      </w:rPr>
    </w:lvl>
    <w:lvl w:ilvl="5" w:tplc="8FF8AB22">
      <w:numFmt w:val="bullet"/>
      <w:lvlText w:val="•"/>
      <w:lvlJc w:val="left"/>
      <w:pPr>
        <w:ind w:left="5420" w:hanging="361"/>
      </w:pPr>
      <w:rPr>
        <w:rFonts w:hint="default"/>
      </w:rPr>
    </w:lvl>
    <w:lvl w:ilvl="6" w:tplc="D2C684A8">
      <w:numFmt w:val="bullet"/>
      <w:lvlText w:val="•"/>
      <w:lvlJc w:val="left"/>
      <w:pPr>
        <w:ind w:left="6408" w:hanging="361"/>
      </w:pPr>
      <w:rPr>
        <w:rFonts w:hint="default"/>
      </w:rPr>
    </w:lvl>
    <w:lvl w:ilvl="7" w:tplc="9EEE7ADE">
      <w:numFmt w:val="bullet"/>
      <w:lvlText w:val="•"/>
      <w:lvlJc w:val="left"/>
      <w:pPr>
        <w:ind w:left="7396" w:hanging="361"/>
      </w:pPr>
      <w:rPr>
        <w:rFonts w:hint="default"/>
      </w:rPr>
    </w:lvl>
    <w:lvl w:ilvl="8" w:tplc="1C7AC98A">
      <w:numFmt w:val="bullet"/>
      <w:lvlText w:val="•"/>
      <w:lvlJc w:val="left"/>
      <w:pPr>
        <w:ind w:left="8384" w:hanging="361"/>
      </w:pPr>
      <w:rPr>
        <w:rFonts w:hint="default"/>
      </w:rPr>
    </w:lvl>
  </w:abstractNum>
  <w:abstractNum w:abstractNumId="14" w15:restartNumberingAfterBreak="0">
    <w:nsid w:val="66D36FBD"/>
    <w:multiLevelType w:val="hybridMultilevel"/>
    <w:tmpl w:val="CCF42AAE"/>
    <w:lvl w:ilvl="0" w:tplc="AD96F338">
      <w:start w:val="1"/>
      <w:numFmt w:val="decimal"/>
      <w:lvlText w:val="%1."/>
      <w:lvlJc w:val="left"/>
      <w:pPr>
        <w:ind w:left="480" w:hanging="361"/>
      </w:pPr>
      <w:rPr>
        <w:rFonts w:ascii="Calibri" w:eastAsia="Calibri" w:hAnsi="Calibri" w:cs="Calibri" w:hint="default"/>
        <w:w w:val="100"/>
        <w:sz w:val="22"/>
        <w:szCs w:val="22"/>
      </w:rPr>
    </w:lvl>
    <w:lvl w:ilvl="1" w:tplc="4E661E6E">
      <w:numFmt w:val="bullet"/>
      <w:lvlText w:val="•"/>
      <w:lvlJc w:val="left"/>
      <w:pPr>
        <w:ind w:left="1468" w:hanging="361"/>
      </w:pPr>
      <w:rPr>
        <w:rFonts w:hint="default"/>
      </w:rPr>
    </w:lvl>
    <w:lvl w:ilvl="2" w:tplc="ED1E47EE">
      <w:numFmt w:val="bullet"/>
      <w:lvlText w:val="•"/>
      <w:lvlJc w:val="left"/>
      <w:pPr>
        <w:ind w:left="2456" w:hanging="361"/>
      </w:pPr>
      <w:rPr>
        <w:rFonts w:hint="default"/>
      </w:rPr>
    </w:lvl>
    <w:lvl w:ilvl="3" w:tplc="D85AB0CA">
      <w:numFmt w:val="bullet"/>
      <w:lvlText w:val="•"/>
      <w:lvlJc w:val="left"/>
      <w:pPr>
        <w:ind w:left="3444" w:hanging="361"/>
      </w:pPr>
      <w:rPr>
        <w:rFonts w:hint="default"/>
      </w:rPr>
    </w:lvl>
    <w:lvl w:ilvl="4" w:tplc="A2865ACA">
      <w:numFmt w:val="bullet"/>
      <w:lvlText w:val="•"/>
      <w:lvlJc w:val="left"/>
      <w:pPr>
        <w:ind w:left="4432" w:hanging="361"/>
      </w:pPr>
      <w:rPr>
        <w:rFonts w:hint="default"/>
      </w:rPr>
    </w:lvl>
    <w:lvl w:ilvl="5" w:tplc="67DAA226">
      <w:numFmt w:val="bullet"/>
      <w:lvlText w:val="•"/>
      <w:lvlJc w:val="left"/>
      <w:pPr>
        <w:ind w:left="5420" w:hanging="361"/>
      </w:pPr>
      <w:rPr>
        <w:rFonts w:hint="default"/>
      </w:rPr>
    </w:lvl>
    <w:lvl w:ilvl="6" w:tplc="368E3A78">
      <w:numFmt w:val="bullet"/>
      <w:lvlText w:val="•"/>
      <w:lvlJc w:val="left"/>
      <w:pPr>
        <w:ind w:left="6408" w:hanging="361"/>
      </w:pPr>
      <w:rPr>
        <w:rFonts w:hint="default"/>
      </w:rPr>
    </w:lvl>
    <w:lvl w:ilvl="7" w:tplc="70841266">
      <w:numFmt w:val="bullet"/>
      <w:lvlText w:val="•"/>
      <w:lvlJc w:val="left"/>
      <w:pPr>
        <w:ind w:left="7396" w:hanging="361"/>
      </w:pPr>
      <w:rPr>
        <w:rFonts w:hint="default"/>
      </w:rPr>
    </w:lvl>
    <w:lvl w:ilvl="8" w:tplc="34EA69FC">
      <w:numFmt w:val="bullet"/>
      <w:lvlText w:val="•"/>
      <w:lvlJc w:val="left"/>
      <w:pPr>
        <w:ind w:left="8384" w:hanging="361"/>
      </w:pPr>
      <w:rPr>
        <w:rFonts w:hint="default"/>
      </w:rPr>
    </w:lvl>
  </w:abstractNum>
  <w:abstractNum w:abstractNumId="15" w15:restartNumberingAfterBreak="0">
    <w:nsid w:val="70F249C5"/>
    <w:multiLevelType w:val="hybridMultilevel"/>
    <w:tmpl w:val="BA863146"/>
    <w:lvl w:ilvl="0" w:tplc="C6400A60">
      <w:numFmt w:val="bullet"/>
      <w:lvlText w:val="☐"/>
      <w:lvlJc w:val="left"/>
      <w:pPr>
        <w:ind w:left="467" w:hanging="281"/>
      </w:pPr>
      <w:rPr>
        <w:rFonts w:ascii="Segoe UI Symbol" w:eastAsia="Segoe UI Symbol" w:hAnsi="Segoe UI Symbol" w:cs="Segoe UI Symbol" w:hint="default"/>
        <w:w w:val="100"/>
        <w:position w:val="-1"/>
        <w:sz w:val="16"/>
        <w:szCs w:val="16"/>
      </w:rPr>
    </w:lvl>
    <w:lvl w:ilvl="1" w:tplc="7892081A">
      <w:numFmt w:val="bullet"/>
      <w:lvlText w:val="•"/>
      <w:lvlJc w:val="left"/>
      <w:pPr>
        <w:ind w:left="1268" w:hanging="281"/>
      </w:pPr>
      <w:rPr>
        <w:rFonts w:hint="default"/>
      </w:rPr>
    </w:lvl>
    <w:lvl w:ilvl="2" w:tplc="1F845066">
      <w:numFmt w:val="bullet"/>
      <w:lvlText w:val="•"/>
      <w:lvlJc w:val="left"/>
      <w:pPr>
        <w:ind w:left="2076" w:hanging="281"/>
      </w:pPr>
      <w:rPr>
        <w:rFonts w:hint="default"/>
      </w:rPr>
    </w:lvl>
    <w:lvl w:ilvl="3" w:tplc="B204BAAC">
      <w:numFmt w:val="bullet"/>
      <w:lvlText w:val="•"/>
      <w:lvlJc w:val="left"/>
      <w:pPr>
        <w:ind w:left="2884" w:hanging="281"/>
      </w:pPr>
      <w:rPr>
        <w:rFonts w:hint="default"/>
      </w:rPr>
    </w:lvl>
    <w:lvl w:ilvl="4" w:tplc="C8A4F8C2">
      <w:numFmt w:val="bullet"/>
      <w:lvlText w:val="•"/>
      <w:lvlJc w:val="left"/>
      <w:pPr>
        <w:ind w:left="3692" w:hanging="281"/>
      </w:pPr>
      <w:rPr>
        <w:rFonts w:hint="default"/>
      </w:rPr>
    </w:lvl>
    <w:lvl w:ilvl="5" w:tplc="D00A9416">
      <w:numFmt w:val="bullet"/>
      <w:lvlText w:val="•"/>
      <w:lvlJc w:val="left"/>
      <w:pPr>
        <w:ind w:left="4500" w:hanging="281"/>
      </w:pPr>
      <w:rPr>
        <w:rFonts w:hint="default"/>
      </w:rPr>
    </w:lvl>
    <w:lvl w:ilvl="6" w:tplc="BEF2C412">
      <w:numFmt w:val="bullet"/>
      <w:lvlText w:val="•"/>
      <w:lvlJc w:val="left"/>
      <w:pPr>
        <w:ind w:left="5308" w:hanging="281"/>
      </w:pPr>
      <w:rPr>
        <w:rFonts w:hint="default"/>
      </w:rPr>
    </w:lvl>
    <w:lvl w:ilvl="7" w:tplc="7F3EF04C">
      <w:numFmt w:val="bullet"/>
      <w:lvlText w:val="•"/>
      <w:lvlJc w:val="left"/>
      <w:pPr>
        <w:ind w:left="6117" w:hanging="281"/>
      </w:pPr>
      <w:rPr>
        <w:rFonts w:hint="default"/>
      </w:rPr>
    </w:lvl>
    <w:lvl w:ilvl="8" w:tplc="3AF40A68">
      <w:numFmt w:val="bullet"/>
      <w:lvlText w:val="•"/>
      <w:lvlJc w:val="left"/>
      <w:pPr>
        <w:ind w:left="6925" w:hanging="281"/>
      </w:pPr>
      <w:rPr>
        <w:rFonts w:hint="default"/>
      </w:rPr>
    </w:lvl>
  </w:abstractNum>
  <w:abstractNum w:abstractNumId="16" w15:restartNumberingAfterBreak="0">
    <w:nsid w:val="75BB4679"/>
    <w:multiLevelType w:val="hybridMultilevel"/>
    <w:tmpl w:val="C87C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75527"/>
    <w:multiLevelType w:val="hybridMultilevel"/>
    <w:tmpl w:val="55C03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87993608">
    <w:abstractNumId w:val="4"/>
  </w:num>
  <w:num w:numId="2" w16cid:durableId="1005746076">
    <w:abstractNumId w:val="14"/>
  </w:num>
  <w:num w:numId="3" w16cid:durableId="1856531868">
    <w:abstractNumId w:val="0"/>
  </w:num>
  <w:num w:numId="4" w16cid:durableId="984968503">
    <w:abstractNumId w:val="10"/>
  </w:num>
  <w:num w:numId="5" w16cid:durableId="1281574556">
    <w:abstractNumId w:val="15"/>
  </w:num>
  <w:num w:numId="6" w16cid:durableId="79986178">
    <w:abstractNumId w:val="7"/>
  </w:num>
  <w:num w:numId="7" w16cid:durableId="516769115">
    <w:abstractNumId w:val="1"/>
  </w:num>
  <w:num w:numId="8" w16cid:durableId="983462464">
    <w:abstractNumId w:val="3"/>
  </w:num>
  <w:num w:numId="9" w16cid:durableId="1077826573">
    <w:abstractNumId w:val="11"/>
  </w:num>
  <w:num w:numId="10" w16cid:durableId="1338267261">
    <w:abstractNumId w:val="9"/>
  </w:num>
  <w:num w:numId="11" w16cid:durableId="114056705">
    <w:abstractNumId w:val="16"/>
  </w:num>
  <w:num w:numId="12" w16cid:durableId="1583447868">
    <w:abstractNumId w:val="17"/>
  </w:num>
  <w:num w:numId="13" w16cid:durableId="1743991888">
    <w:abstractNumId w:val="12"/>
  </w:num>
  <w:num w:numId="14" w16cid:durableId="1969893461">
    <w:abstractNumId w:val="2"/>
  </w:num>
  <w:num w:numId="15" w16cid:durableId="1770540320">
    <w:abstractNumId w:val="5"/>
  </w:num>
  <w:num w:numId="16" w16cid:durableId="952713664">
    <w:abstractNumId w:val="6"/>
  </w:num>
  <w:num w:numId="17" w16cid:durableId="372468286">
    <w:abstractNumId w:val="13"/>
  </w:num>
  <w:num w:numId="18" w16cid:durableId="260287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75"/>
    <w:rsid w:val="00000045"/>
    <w:rsid w:val="000023FF"/>
    <w:rsid w:val="000047E7"/>
    <w:rsid w:val="00006102"/>
    <w:rsid w:val="0000720C"/>
    <w:rsid w:val="0001132C"/>
    <w:rsid w:val="000165E8"/>
    <w:rsid w:val="00016886"/>
    <w:rsid w:val="000235E7"/>
    <w:rsid w:val="00026845"/>
    <w:rsid w:val="00026BB4"/>
    <w:rsid w:val="00030D8F"/>
    <w:rsid w:val="00031E3B"/>
    <w:rsid w:val="000377DE"/>
    <w:rsid w:val="00040A96"/>
    <w:rsid w:val="0005017C"/>
    <w:rsid w:val="00051FC5"/>
    <w:rsid w:val="00055B24"/>
    <w:rsid w:val="000637D7"/>
    <w:rsid w:val="000639C9"/>
    <w:rsid w:val="00065901"/>
    <w:rsid w:val="00065996"/>
    <w:rsid w:val="00073416"/>
    <w:rsid w:val="0007393B"/>
    <w:rsid w:val="00073AEE"/>
    <w:rsid w:val="00075700"/>
    <w:rsid w:val="00082646"/>
    <w:rsid w:val="00086987"/>
    <w:rsid w:val="000900A0"/>
    <w:rsid w:val="00091E11"/>
    <w:rsid w:val="000949AB"/>
    <w:rsid w:val="00095EDD"/>
    <w:rsid w:val="000A04C9"/>
    <w:rsid w:val="000A1106"/>
    <w:rsid w:val="000A5B73"/>
    <w:rsid w:val="000A7A6F"/>
    <w:rsid w:val="000B001D"/>
    <w:rsid w:val="000B121E"/>
    <w:rsid w:val="000B32FA"/>
    <w:rsid w:val="000C0DD1"/>
    <w:rsid w:val="000C23A2"/>
    <w:rsid w:val="000C4547"/>
    <w:rsid w:val="000C6084"/>
    <w:rsid w:val="000D0A9F"/>
    <w:rsid w:val="000D0F54"/>
    <w:rsid w:val="000D13F7"/>
    <w:rsid w:val="000D6981"/>
    <w:rsid w:val="000E51AB"/>
    <w:rsid w:val="000E6536"/>
    <w:rsid w:val="000F3565"/>
    <w:rsid w:val="000F5B29"/>
    <w:rsid w:val="000F7990"/>
    <w:rsid w:val="0010332D"/>
    <w:rsid w:val="001077F8"/>
    <w:rsid w:val="00107C98"/>
    <w:rsid w:val="0011201E"/>
    <w:rsid w:val="00112F61"/>
    <w:rsid w:val="00117466"/>
    <w:rsid w:val="001213F6"/>
    <w:rsid w:val="00126344"/>
    <w:rsid w:val="00130CB4"/>
    <w:rsid w:val="00131C7D"/>
    <w:rsid w:val="001335F2"/>
    <w:rsid w:val="00135EDE"/>
    <w:rsid w:val="00136C6E"/>
    <w:rsid w:val="001400E9"/>
    <w:rsid w:val="00142394"/>
    <w:rsid w:val="001435C9"/>
    <w:rsid w:val="001461CC"/>
    <w:rsid w:val="00154267"/>
    <w:rsid w:val="00154995"/>
    <w:rsid w:val="00154F54"/>
    <w:rsid w:val="00155147"/>
    <w:rsid w:val="00160B16"/>
    <w:rsid w:val="00166270"/>
    <w:rsid w:val="00166CC5"/>
    <w:rsid w:val="00167B64"/>
    <w:rsid w:val="00170516"/>
    <w:rsid w:val="00171131"/>
    <w:rsid w:val="001712F7"/>
    <w:rsid w:val="00173977"/>
    <w:rsid w:val="00176B47"/>
    <w:rsid w:val="00177010"/>
    <w:rsid w:val="00180C8F"/>
    <w:rsid w:val="0018288C"/>
    <w:rsid w:val="0018543E"/>
    <w:rsid w:val="001901C7"/>
    <w:rsid w:val="001908F4"/>
    <w:rsid w:val="00192228"/>
    <w:rsid w:val="001926BB"/>
    <w:rsid w:val="00194B7F"/>
    <w:rsid w:val="00196B6F"/>
    <w:rsid w:val="001A3553"/>
    <w:rsid w:val="001A5CD1"/>
    <w:rsid w:val="001B17BB"/>
    <w:rsid w:val="001B24DB"/>
    <w:rsid w:val="001B4B2E"/>
    <w:rsid w:val="001B4E87"/>
    <w:rsid w:val="001B77D4"/>
    <w:rsid w:val="001C3207"/>
    <w:rsid w:val="001C5091"/>
    <w:rsid w:val="001C5C17"/>
    <w:rsid w:val="001C6F75"/>
    <w:rsid w:val="001D0609"/>
    <w:rsid w:val="001D1370"/>
    <w:rsid w:val="001D2018"/>
    <w:rsid w:val="001D4AF7"/>
    <w:rsid w:val="001D675B"/>
    <w:rsid w:val="001E1593"/>
    <w:rsid w:val="001E182C"/>
    <w:rsid w:val="001E39EE"/>
    <w:rsid w:val="001E3A31"/>
    <w:rsid w:val="001E5905"/>
    <w:rsid w:val="001E7872"/>
    <w:rsid w:val="001E7F45"/>
    <w:rsid w:val="001F243F"/>
    <w:rsid w:val="001F51F2"/>
    <w:rsid w:val="0020039D"/>
    <w:rsid w:val="00203CC4"/>
    <w:rsid w:val="0020441E"/>
    <w:rsid w:val="00211F2D"/>
    <w:rsid w:val="00212A1D"/>
    <w:rsid w:val="00217300"/>
    <w:rsid w:val="00217820"/>
    <w:rsid w:val="00220259"/>
    <w:rsid w:val="00220ED8"/>
    <w:rsid w:val="00221078"/>
    <w:rsid w:val="002210B7"/>
    <w:rsid w:val="00225076"/>
    <w:rsid w:val="00230041"/>
    <w:rsid w:val="00236301"/>
    <w:rsid w:val="0023732F"/>
    <w:rsid w:val="00243B06"/>
    <w:rsid w:val="00244DD6"/>
    <w:rsid w:val="00245C0C"/>
    <w:rsid w:val="002508E2"/>
    <w:rsid w:val="002509C3"/>
    <w:rsid w:val="00250F8B"/>
    <w:rsid w:val="002532B2"/>
    <w:rsid w:val="0026269B"/>
    <w:rsid w:val="002629CA"/>
    <w:rsid w:val="00265ECA"/>
    <w:rsid w:val="00266969"/>
    <w:rsid w:val="00266D02"/>
    <w:rsid w:val="002723E4"/>
    <w:rsid w:val="00274AC6"/>
    <w:rsid w:val="00275D48"/>
    <w:rsid w:val="00277A96"/>
    <w:rsid w:val="00277A97"/>
    <w:rsid w:val="002807C2"/>
    <w:rsid w:val="002857D0"/>
    <w:rsid w:val="00286548"/>
    <w:rsid w:val="00287473"/>
    <w:rsid w:val="00290556"/>
    <w:rsid w:val="0029369F"/>
    <w:rsid w:val="002A0E6C"/>
    <w:rsid w:val="002A49F4"/>
    <w:rsid w:val="002A6487"/>
    <w:rsid w:val="002A69F9"/>
    <w:rsid w:val="002A71E3"/>
    <w:rsid w:val="002B0D54"/>
    <w:rsid w:val="002B403E"/>
    <w:rsid w:val="002B4225"/>
    <w:rsid w:val="002B71AB"/>
    <w:rsid w:val="002C032E"/>
    <w:rsid w:val="002C135A"/>
    <w:rsid w:val="002C2063"/>
    <w:rsid w:val="002C328E"/>
    <w:rsid w:val="002C50B5"/>
    <w:rsid w:val="002C594F"/>
    <w:rsid w:val="002C7BF5"/>
    <w:rsid w:val="002C7E29"/>
    <w:rsid w:val="002D6911"/>
    <w:rsid w:val="002E149E"/>
    <w:rsid w:val="002E38E1"/>
    <w:rsid w:val="002F0DC5"/>
    <w:rsid w:val="002F5D7B"/>
    <w:rsid w:val="002F74AD"/>
    <w:rsid w:val="002F74C2"/>
    <w:rsid w:val="002F79E8"/>
    <w:rsid w:val="003007F5"/>
    <w:rsid w:val="00300F4A"/>
    <w:rsid w:val="00301507"/>
    <w:rsid w:val="003027D2"/>
    <w:rsid w:val="00302DF7"/>
    <w:rsid w:val="00312739"/>
    <w:rsid w:val="00313D7E"/>
    <w:rsid w:val="00317CF0"/>
    <w:rsid w:val="00321A8D"/>
    <w:rsid w:val="003246C2"/>
    <w:rsid w:val="00325086"/>
    <w:rsid w:val="0032534A"/>
    <w:rsid w:val="0032771F"/>
    <w:rsid w:val="00330388"/>
    <w:rsid w:val="00332668"/>
    <w:rsid w:val="00332AF8"/>
    <w:rsid w:val="00333DE5"/>
    <w:rsid w:val="0033550B"/>
    <w:rsid w:val="003378D3"/>
    <w:rsid w:val="0035104F"/>
    <w:rsid w:val="00352173"/>
    <w:rsid w:val="00354F14"/>
    <w:rsid w:val="00360AF3"/>
    <w:rsid w:val="00361DF6"/>
    <w:rsid w:val="00365BB6"/>
    <w:rsid w:val="003713F4"/>
    <w:rsid w:val="00371B44"/>
    <w:rsid w:val="00371E20"/>
    <w:rsid w:val="0037315B"/>
    <w:rsid w:val="003811A2"/>
    <w:rsid w:val="00382DE6"/>
    <w:rsid w:val="00385275"/>
    <w:rsid w:val="00387ACD"/>
    <w:rsid w:val="00392190"/>
    <w:rsid w:val="00392883"/>
    <w:rsid w:val="00392D3F"/>
    <w:rsid w:val="003937F4"/>
    <w:rsid w:val="00397296"/>
    <w:rsid w:val="003A1636"/>
    <w:rsid w:val="003A2892"/>
    <w:rsid w:val="003A2EAA"/>
    <w:rsid w:val="003A5B10"/>
    <w:rsid w:val="003A7D60"/>
    <w:rsid w:val="003B29CC"/>
    <w:rsid w:val="003B413D"/>
    <w:rsid w:val="003B5929"/>
    <w:rsid w:val="003B5B59"/>
    <w:rsid w:val="003C0B32"/>
    <w:rsid w:val="003C1954"/>
    <w:rsid w:val="003D05C9"/>
    <w:rsid w:val="003D0CB7"/>
    <w:rsid w:val="003D3C63"/>
    <w:rsid w:val="003D528C"/>
    <w:rsid w:val="003E0395"/>
    <w:rsid w:val="003E03D5"/>
    <w:rsid w:val="003E0529"/>
    <w:rsid w:val="003E3ED9"/>
    <w:rsid w:val="003E509B"/>
    <w:rsid w:val="003E5338"/>
    <w:rsid w:val="003E68B1"/>
    <w:rsid w:val="003F3EE7"/>
    <w:rsid w:val="003F4FCF"/>
    <w:rsid w:val="003F75FA"/>
    <w:rsid w:val="003F7C66"/>
    <w:rsid w:val="0040313B"/>
    <w:rsid w:val="00405995"/>
    <w:rsid w:val="004079CF"/>
    <w:rsid w:val="00407B71"/>
    <w:rsid w:val="00407C41"/>
    <w:rsid w:val="00411749"/>
    <w:rsid w:val="004131AC"/>
    <w:rsid w:val="00414ED2"/>
    <w:rsid w:val="004206BA"/>
    <w:rsid w:val="00421E49"/>
    <w:rsid w:val="0042309A"/>
    <w:rsid w:val="00424F34"/>
    <w:rsid w:val="00425952"/>
    <w:rsid w:val="00431242"/>
    <w:rsid w:val="004351CC"/>
    <w:rsid w:val="00436DA8"/>
    <w:rsid w:val="004425CF"/>
    <w:rsid w:val="00442977"/>
    <w:rsid w:val="00443A07"/>
    <w:rsid w:val="0044535C"/>
    <w:rsid w:val="00445ADF"/>
    <w:rsid w:val="0045098E"/>
    <w:rsid w:val="00454D60"/>
    <w:rsid w:val="004566C6"/>
    <w:rsid w:val="0046116D"/>
    <w:rsid w:val="004621C3"/>
    <w:rsid w:val="004643B1"/>
    <w:rsid w:val="0046589A"/>
    <w:rsid w:val="00467A6C"/>
    <w:rsid w:val="004716B7"/>
    <w:rsid w:val="00471AE6"/>
    <w:rsid w:val="004744D8"/>
    <w:rsid w:val="00476D19"/>
    <w:rsid w:val="00477702"/>
    <w:rsid w:val="0048160E"/>
    <w:rsid w:val="00481813"/>
    <w:rsid w:val="00485BB1"/>
    <w:rsid w:val="004917A7"/>
    <w:rsid w:val="00494256"/>
    <w:rsid w:val="004A08F5"/>
    <w:rsid w:val="004A0BFD"/>
    <w:rsid w:val="004A1186"/>
    <w:rsid w:val="004A1D03"/>
    <w:rsid w:val="004A206D"/>
    <w:rsid w:val="004A649A"/>
    <w:rsid w:val="004A6CA8"/>
    <w:rsid w:val="004B03F9"/>
    <w:rsid w:val="004B179C"/>
    <w:rsid w:val="004B4940"/>
    <w:rsid w:val="004B6050"/>
    <w:rsid w:val="004B6F27"/>
    <w:rsid w:val="004B7DF6"/>
    <w:rsid w:val="004C03FF"/>
    <w:rsid w:val="004C4501"/>
    <w:rsid w:val="004C4D14"/>
    <w:rsid w:val="004C5086"/>
    <w:rsid w:val="004C63F4"/>
    <w:rsid w:val="004D1CB3"/>
    <w:rsid w:val="004D1D5B"/>
    <w:rsid w:val="004D361F"/>
    <w:rsid w:val="004D4666"/>
    <w:rsid w:val="004E203E"/>
    <w:rsid w:val="004E5F55"/>
    <w:rsid w:val="004F0136"/>
    <w:rsid w:val="004F09A4"/>
    <w:rsid w:val="004F503D"/>
    <w:rsid w:val="004F5E2E"/>
    <w:rsid w:val="004F7288"/>
    <w:rsid w:val="00501361"/>
    <w:rsid w:val="00501D34"/>
    <w:rsid w:val="00502FFF"/>
    <w:rsid w:val="00505633"/>
    <w:rsid w:val="00505915"/>
    <w:rsid w:val="0050709B"/>
    <w:rsid w:val="00512545"/>
    <w:rsid w:val="00512718"/>
    <w:rsid w:val="005154C4"/>
    <w:rsid w:val="005165C1"/>
    <w:rsid w:val="0052192B"/>
    <w:rsid w:val="00524AEA"/>
    <w:rsid w:val="00531CCC"/>
    <w:rsid w:val="00532F20"/>
    <w:rsid w:val="0053377B"/>
    <w:rsid w:val="00537E89"/>
    <w:rsid w:val="005406EE"/>
    <w:rsid w:val="005440C7"/>
    <w:rsid w:val="00547461"/>
    <w:rsid w:val="00547B13"/>
    <w:rsid w:val="00553B0C"/>
    <w:rsid w:val="00554A17"/>
    <w:rsid w:val="00556337"/>
    <w:rsid w:val="005570D2"/>
    <w:rsid w:val="005603DB"/>
    <w:rsid w:val="00562717"/>
    <w:rsid w:val="00563082"/>
    <w:rsid w:val="00565442"/>
    <w:rsid w:val="005669F4"/>
    <w:rsid w:val="00567CBF"/>
    <w:rsid w:val="00570C3C"/>
    <w:rsid w:val="005713EA"/>
    <w:rsid w:val="00572B35"/>
    <w:rsid w:val="005758A3"/>
    <w:rsid w:val="00575BD5"/>
    <w:rsid w:val="005760B5"/>
    <w:rsid w:val="00582B54"/>
    <w:rsid w:val="00586768"/>
    <w:rsid w:val="00586AB8"/>
    <w:rsid w:val="00586ED7"/>
    <w:rsid w:val="00591D13"/>
    <w:rsid w:val="0059352E"/>
    <w:rsid w:val="00594800"/>
    <w:rsid w:val="005974AB"/>
    <w:rsid w:val="005A1CF8"/>
    <w:rsid w:val="005A28EA"/>
    <w:rsid w:val="005A3909"/>
    <w:rsid w:val="005A5338"/>
    <w:rsid w:val="005A5366"/>
    <w:rsid w:val="005A6ABB"/>
    <w:rsid w:val="005A7007"/>
    <w:rsid w:val="005A71C2"/>
    <w:rsid w:val="005A7304"/>
    <w:rsid w:val="005A7656"/>
    <w:rsid w:val="005A7816"/>
    <w:rsid w:val="005A7DB1"/>
    <w:rsid w:val="005B41D2"/>
    <w:rsid w:val="005C31BF"/>
    <w:rsid w:val="005C34BE"/>
    <w:rsid w:val="005C383B"/>
    <w:rsid w:val="005C3978"/>
    <w:rsid w:val="005C5C73"/>
    <w:rsid w:val="005C69A8"/>
    <w:rsid w:val="005D1C7F"/>
    <w:rsid w:val="005D1FE6"/>
    <w:rsid w:val="005D2431"/>
    <w:rsid w:val="005D29CE"/>
    <w:rsid w:val="005D3E94"/>
    <w:rsid w:val="005E2BEE"/>
    <w:rsid w:val="005E3060"/>
    <w:rsid w:val="005E6594"/>
    <w:rsid w:val="005F123C"/>
    <w:rsid w:val="005F1C02"/>
    <w:rsid w:val="005F2FF3"/>
    <w:rsid w:val="005F373D"/>
    <w:rsid w:val="005F3C10"/>
    <w:rsid w:val="005F5096"/>
    <w:rsid w:val="005F569C"/>
    <w:rsid w:val="005F71F5"/>
    <w:rsid w:val="00601FE2"/>
    <w:rsid w:val="006055EA"/>
    <w:rsid w:val="0061087F"/>
    <w:rsid w:val="00611806"/>
    <w:rsid w:val="00616174"/>
    <w:rsid w:val="00616B5A"/>
    <w:rsid w:val="00616E0B"/>
    <w:rsid w:val="00621A2F"/>
    <w:rsid w:val="0062255D"/>
    <w:rsid w:val="006233C3"/>
    <w:rsid w:val="00625E27"/>
    <w:rsid w:val="0063273C"/>
    <w:rsid w:val="00635F79"/>
    <w:rsid w:val="006370E8"/>
    <w:rsid w:val="00637730"/>
    <w:rsid w:val="006377C6"/>
    <w:rsid w:val="006505D1"/>
    <w:rsid w:val="00650AB7"/>
    <w:rsid w:val="0065124B"/>
    <w:rsid w:val="00651BC8"/>
    <w:rsid w:val="00653817"/>
    <w:rsid w:val="00653AA7"/>
    <w:rsid w:val="006578D6"/>
    <w:rsid w:val="0066282E"/>
    <w:rsid w:val="00663AE8"/>
    <w:rsid w:val="00664781"/>
    <w:rsid w:val="0066630D"/>
    <w:rsid w:val="00666A38"/>
    <w:rsid w:val="00667973"/>
    <w:rsid w:val="00667BBA"/>
    <w:rsid w:val="006713FA"/>
    <w:rsid w:val="006734F0"/>
    <w:rsid w:val="006835B0"/>
    <w:rsid w:val="00684F25"/>
    <w:rsid w:val="00692747"/>
    <w:rsid w:val="0069274B"/>
    <w:rsid w:val="0069363A"/>
    <w:rsid w:val="00693915"/>
    <w:rsid w:val="00695661"/>
    <w:rsid w:val="00697210"/>
    <w:rsid w:val="006A0020"/>
    <w:rsid w:val="006A01A1"/>
    <w:rsid w:val="006A1B67"/>
    <w:rsid w:val="006A493F"/>
    <w:rsid w:val="006A5F6B"/>
    <w:rsid w:val="006B1171"/>
    <w:rsid w:val="006B1368"/>
    <w:rsid w:val="006B317C"/>
    <w:rsid w:val="006B35BE"/>
    <w:rsid w:val="006B4ABB"/>
    <w:rsid w:val="006B5159"/>
    <w:rsid w:val="006B7BEF"/>
    <w:rsid w:val="006C065B"/>
    <w:rsid w:val="006C6844"/>
    <w:rsid w:val="006D61AA"/>
    <w:rsid w:val="006D7031"/>
    <w:rsid w:val="006E0F22"/>
    <w:rsid w:val="006E6AB3"/>
    <w:rsid w:val="006F39D2"/>
    <w:rsid w:val="006F6AF5"/>
    <w:rsid w:val="006F7F5E"/>
    <w:rsid w:val="007046BE"/>
    <w:rsid w:val="0070530E"/>
    <w:rsid w:val="00705993"/>
    <w:rsid w:val="00707016"/>
    <w:rsid w:val="00710F59"/>
    <w:rsid w:val="00712128"/>
    <w:rsid w:val="00712F38"/>
    <w:rsid w:val="0071350C"/>
    <w:rsid w:val="007147CF"/>
    <w:rsid w:val="00717A12"/>
    <w:rsid w:val="00717EC8"/>
    <w:rsid w:val="00721616"/>
    <w:rsid w:val="0072319B"/>
    <w:rsid w:val="007273E6"/>
    <w:rsid w:val="00730B24"/>
    <w:rsid w:val="007316FC"/>
    <w:rsid w:val="00732128"/>
    <w:rsid w:val="007340E5"/>
    <w:rsid w:val="00740025"/>
    <w:rsid w:val="007429B4"/>
    <w:rsid w:val="007461EA"/>
    <w:rsid w:val="007477FE"/>
    <w:rsid w:val="00756018"/>
    <w:rsid w:val="00756B2F"/>
    <w:rsid w:val="00757CE0"/>
    <w:rsid w:val="00767DB5"/>
    <w:rsid w:val="00771376"/>
    <w:rsid w:val="00771FF3"/>
    <w:rsid w:val="00786169"/>
    <w:rsid w:val="0079008F"/>
    <w:rsid w:val="0079044F"/>
    <w:rsid w:val="00792AA8"/>
    <w:rsid w:val="00793302"/>
    <w:rsid w:val="007A259C"/>
    <w:rsid w:val="007A2613"/>
    <w:rsid w:val="007A64C5"/>
    <w:rsid w:val="007A7EF7"/>
    <w:rsid w:val="007B2A5A"/>
    <w:rsid w:val="007B5AEA"/>
    <w:rsid w:val="007B66F1"/>
    <w:rsid w:val="007C0668"/>
    <w:rsid w:val="007C217F"/>
    <w:rsid w:val="007D065F"/>
    <w:rsid w:val="007D223C"/>
    <w:rsid w:val="007D558D"/>
    <w:rsid w:val="007D69E1"/>
    <w:rsid w:val="007D6FCB"/>
    <w:rsid w:val="007D70D6"/>
    <w:rsid w:val="007E04FF"/>
    <w:rsid w:val="007E4133"/>
    <w:rsid w:val="007E4BD7"/>
    <w:rsid w:val="007E50A4"/>
    <w:rsid w:val="007E5779"/>
    <w:rsid w:val="007F0E5E"/>
    <w:rsid w:val="007F524A"/>
    <w:rsid w:val="007F591E"/>
    <w:rsid w:val="007F7D51"/>
    <w:rsid w:val="00800161"/>
    <w:rsid w:val="0080048E"/>
    <w:rsid w:val="00806CFF"/>
    <w:rsid w:val="008140FF"/>
    <w:rsid w:val="00817C9A"/>
    <w:rsid w:val="008221CE"/>
    <w:rsid w:val="008224D2"/>
    <w:rsid w:val="00823B8D"/>
    <w:rsid w:val="00826291"/>
    <w:rsid w:val="008267C4"/>
    <w:rsid w:val="0082684A"/>
    <w:rsid w:val="00830F12"/>
    <w:rsid w:val="0083219F"/>
    <w:rsid w:val="00833F8B"/>
    <w:rsid w:val="00835311"/>
    <w:rsid w:val="0083572B"/>
    <w:rsid w:val="00835B42"/>
    <w:rsid w:val="00835E3B"/>
    <w:rsid w:val="00841D56"/>
    <w:rsid w:val="008461F2"/>
    <w:rsid w:val="00846631"/>
    <w:rsid w:val="00846B75"/>
    <w:rsid w:val="00850E42"/>
    <w:rsid w:val="00853029"/>
    <w:rsid w:val="00853F07"/>
    <w:rsid w:val="00855E01"/>
    <w:rsid w:val="00856E3F"/>
    <w:rsid w:val="00856E7D"/>
    <w:rsid w:val="00862142"/>
    <w:rsid w:val="00862E18"/>
    <w:rsid w:val="0086515D"/>
    <w:rsid w:val="008714FC"/>
    <w:rsid w:val="00875A0D"/>
    <w:rsid w:val="00886BCA"/>
    <w:rsid w:val="00887FE9"/>
    <w:rsid w:val="00890D71"/>
    <w:rsid w:val="00892620"/>
    <w:rsid w:val="00894170"/>
    <w:rsid w:val="00895578"/>
    <w:rsid w:val="008957D4"/>
    <w:rsid w:val="008A0527"/>
    <w:rsid w:val="008A1298"/>
    <w:rsid w:val="008A4564"/>
    <w:rsid w:val="008A48BD"/>
    <w:rsid w:val="008A69FB"/>
    <w:rsid w:val="008B3787"/>
    <w:rsid w:val="008B5CA1"/>
    <w:rsid w:val="008C7F75"/>
    <w:rsid w:val="008D2434"/>
    <w:rsid w:val="008D3435"/>
    <w:rsid w:val="008E6188"/>
    <w:rsid w:val="008E6C41"/>
    <w:rsid w:val="008E6FAD"/>
    <w:rsid w:val="008F139C"/>
    <w:rsid w:val="008F29B3"/>
    <w:rsid w:val="008F369C"/>
    <w:rsid w:val="0090055B"/>
    <w:rsid w:val="009007A3"/>
    <w:rsid w:val="00902FF8"/>
    <w:rsid w:val="00903905"/>
    <w:rsid w:val="009046CF"/>
    <w:rsid w:val="00904D07"/>
    <w:rsid w:val="00904E7D"/>
    <w:rsid w:val="00910A8C"/>
    <w:rsid w:val="00911A15"/>
    <w:rsid w:val="00917809"/>
    <w:rsid w:val="0092041D"/>
    <w:rsid w:val="00920DAF"/>
    <w:rsid w:val="00923509"/>
    <w:rsid w:val="00926936"/>
    <w:rsid w:val="00927476"/>
    <w:rsid w:val="00930BB8"/>
    <w:rsid w:val="00933450"/>
    <w:rsid w:val="0093454F"/>
    <w:rsid w:val="009368E8"/>
    <w:rsid w:val="009409E4"/>
    <w:rsid w:val="00947DB2"/>
    <w:rsid w:val="00951761"/>
    <w:rsid w:val="009524D8"/>
    <w:rsid w:val="00960108"/>
    <w:rsid w:val="00963A2C"/>
    <w:rsid w:val="00964587"/>
    <w:rsid w:val="0096516D"/>
    <w:rsid w:val="009665DF"/>
    <w:rsid w:val="009666E0"/>
    <w:rsid w:val="00973774"/>
    <w:rsid w:val="009805AD"/>
    <w:rsid w:val="00983819"/>
    <w:rsid w:val="0098628B"/>
    <w:rsid w:val="00986C95"/>
    <w:rsid w:val="00993926"/>
    <w:rsid w:val="009953C1"/>
    <w:rsid w:val="009963E3"/>
    <w:rsid w:val="009972D0"/>
    <w:rsid w:val="009A1FA2"/>
    <w:rsid w:val="009A33DA"/>
    <w:rsid w:val="009A438A"/>
    <w:rsid w:val="009A5CB9"/>
    <w:rsid w:val="009A7C9F"/>
    <w:rsid w:val="009B0342"/>
    <w:rsid w:val="009B0823"/>
    <w:rsid w:val="009B2130"/>
    <w:rsid w:val="009B2190"/>
    <w:rsid w:val="009B449D"/>
    <w:rsid w:val="009C0040"/>
    <w:rsid w:val="009C1863"/>
    <w:rsid w:val="009C212F"/>
    <w:rsid w:val="009C4E5C"/>
    <w:rsid w:val="009C64BA"/>
    <w:rsid w:val="009C7DCD"/>
    <w:rsid w:val="009D292D"/>
    <w:rsid w:val="009D3883"/>
    <w:rsid w:val="009D4DE3"/>
    <w:rsid w:val="009D5C57"/>
    <w:rsid w:val="009E034C"/>
    <w:rsid w:val="009F03FE"/>
    <w:rsid w:val="009F245B"/>
    <w:rsid w:val="009F450F"/>
    <w:rsid w:val="009F462C"/>
    <w:rsid w:val="009F5D0D"/>
    <w:rsid w:val="009F5DC5"/>
    <w:rsid w:val="009F5F2C"/>
    <w:rsid w:val="00A07103"/>
    <w:rsid w:val="00A07182"/>
    <w:rsid w:val="00A170CB"/>
    <w:rsid w:val="00A1793D"/>
    <w:rsid w:val="00A22915"/>
    <w:rsid w:val="00A25ECA"/>
    <w:rsid w:val="00A27839"/>
    <w:rsid w:val="00A278BC"/>
    <w:rsid w:val="00A31A5C"/>
    <w:rsid w:val="00A32ED1"/>
    <w:rsid w:val="00A34071"/>
    <w:rsid w:val="00A3565A"/>
    <w:rsid w:val="00A36577"/>
    <w:rsid w:val="00A4182B"/>
    <w:rsid w:val="00A53F7A"/>
    <w:rsid w:val="00A5540E"/>
    <w:rsid w:val="00A605D0"/>
    <w:rsid w:val="00A62C99"/>
    <w:rsid w:val="00A66953"/>
    <w:rsid w:val="00A6761C"/>
    <w:rsid w:val="00A71753"/>
    <w:rsid w:val="00A72EB9"/>
    <w:rsid w:val="00A745B4"/>
    <w:rsid w:val="00A81273"/>
    <w:rsid w:val="00A823DC"/>
    <w:rsid w:val="00A830AF"/>
    <w:rsid w:val="00A84DB8"/>
    <w:rsid w:val="00A86588"/>
    <w:rsid w:val="00A91030"/>
    <w:rsid w:val="00A91548"/>
    <w:rsid w:val="00A93ECB"/>
    <w:rsid w:val="00AA0CB5"/>
    <w:rsid w:val="00AA1BB8"/>
    <w:rsid w:val="00AA2224"/>
    <w:rsid w:val="00AA3231"/>
    <w:rsid w:val="00AA3A00"/>
    <w:rsid w:val="00AA517D"/>
    <w:rsid w:val="00AA6FB1"/>
    <w:rsid w:val="00AA78BD"/>
    <w:rsid w:val="00AA7F8D"/>
    <w:rsid w:val="00AB2C68"/>
    <w:rsid w:val="00AB5542"/>
    <w:rsid w:val="00AB59CE"/>
    <w:rsid w:val="00AB676E"/>
    <w:rsid w:val="00AB6A14"/>
    <w:rsid w:val="00AC04E6"/>
    <w:rsid w:val="00AC2848"/>
    <w:rsid w:val="00AC4EE5"/>
    <w:rsid w:val="00AD1207"/>
    <w:rsid w:val="00AD627E"/>
    <w:rsid w:val="00AD6BCF"/>
    <w:rsid w:val="00AE2E44"/>
    <w:rsid w:val="00AE30B5"/>
    <w:rsid w:val="00AE3380"/>
    <w:rsid w:val="00AE46CC"/>
    <w:rsid w:val="00AE66E0"/>
    <w:rsid w:val="00B0374D"/>
    <w:rsid w:val="00B04027"/>
    <w:rsid w:val="00B042D2"/>
    <w:rsid w:val="00B074B7"/>
    <w:rsid w:val="00B21F52"/>
    <w:rsid w:val="00B27BF3"/>
    <w:rsid w:val="00B3086C"/>
    <w:rsid w:val="00B32A04"/>
    <w:rsid w:val="00B32ACA"/>
    <w:rsid w:val="00B41F64"/>
    <w:rsid w:val="00B42533"/>
    <w:rsid w:val="00B4448C"/>
    <w:rsid w:val="00B45036"/>
    <w:rsid w:val="00B52F9F"/>
    <w:rsid w:val="00B54E30"/>
    <w:rsid w:val="00B60016"/>
    <w:rsid w:val="00B634C4"/>
    <w:rsid w:val="00B65798"/>
    <w:rsid w:val="00B65931"/>
    <w:rsid w:val="00B74009"/>
    <w:rsid w:val="00B74511"/>
    <w:rsid w:val="00B74F56"/>
    <w:rsid w:val="00B760D8"/>
    <w:rsid w:val="00B81734"/>
    <w:rsid w:val="00B83272"/>
    <w:rsid w:val="00B870ED"/>
    <w:rsid w:val="00B87BE0"/>
    <w:rsid w:val="00B90C94"/>
    <w:rsid w:val="00B979FA"/>
    <w:rsid w:val="00BA5BBA"/>
    <w:rsid w:val="00BB3246"/>
    <w:rsid w:val="00BB3719"/>
    <w:rsid w:val="00BB60D2"/>
    <w:rsid w:val="00BC560F"/>
    <w:rsid w:val="00BC6EA0"/>
    <w:rsid w:val="00BD1138"/>
    <w:rsid w:val="00BD1239"/>
    <w:rsid w:val="00BD1323"/>
    <w:rsid w:val="00BD4FB7"/>
    <w:rsid w:val="00BD7AD9"/>
    <w:rsid w:val="00BE18D7"/>
    <w:rsid w:val="00BE5250"/>
    <w:rsid w:val="00BE5596"/>
    <w:rsid w:val="00BE69A0"/>
    <w:rsid w:val="00BE6DFF"/>
    <w:rsid w:val="00BF0CF7"/>
    <w:rsid w:val="00BF3823"/>
    <w:rsid w:val="00BF4A3F"/>
    <w:rsid w:val="00BF4E26"/>
    <w:rsid w:val="00BF5740"/>
    <w:rsid w:val="00BF67BC"/>
    <w:rsid w:val="00C02319"/>
    <w:rsid w:val="00C058BD"/>
    <w:rsid w:val="00C10359"/>
    <w:rsid w:val="00C11276"/>
    <w:rsid w:val="00C14E66"/>
    <w:rsid w:val="00C1627F"/>
    <w:rsid w:val="00C1731A"/>
    <w:rsid w:val="00C22CDB"/>
    <w:rsid w:val="00C249A9"/>
    <w:rsid w:val="00C3142A"/>
    <w:rsid w:val="00C320D2"/>
    <w:rsid w:val="00C3211C"/>
    <w:rsid w:val="00C32E1B"/>
    <w:rsid w:val="00C35C2F"/>
    <w:rsid w:val="00C36CAC"/>
    <w:rsid w:val="00C36E85"/>
    <w:rsid w:val="00C408DC"/>
    <w:rsid w:val="00C40BE6"/>
    <w:rsid w:val="00C42067"/>
    <w:rsid w:val="00C460B6"/>
    <w:rsid w:val="00C50E64"/>
    <w:rsid w:val="00C50E6D"/>
    <w:rsid w:val="00C51C64"/>
    <w:rsid w:val="00C525D8"/>
    <w:rsid w:val="00C537DD"/>
    <w:rsid w:val="00C61DBB"/>
    <w:rsid w:val="00C64A9F"/>
    <w:rsid w:val="00C671F0"/>
    <w:rsid w:val="00C742FD"/>
    <w:rsid w:val="00C74613"/>
    <w:rsid w:val="00C85A90"/>
    <w:rsid w:val="00C9598E"/>
    <w:rsid w:val="00C96FB2"/>
    <w:rsid w:val="00CA2B36"/>
    <w:rsid w:val="00CA2DFA"/>
    <w:rsid w:val="00CA41C4"/>
    <w:rsid w:val="00CA520A"/>
    <w:rsid w:val="00CA56E3"/>
    <w:rsid w:val="00CA5E33"/>
    <w:rsid w:val="00CA5E59"/>
    <w:rsid w:val="00CB0C90"/>
    <w:rsid w:val="00CB1116"/>
    <w:rsid w:val="00CC011E"/>
    <w:rsid w:val="00CC0700"/>
    <w:rsid w:val="00CC70CE"/>
    <w:rsid w:val="00CD2598"/>
    <w:rsid w:val="00CD2C87"/>
    <w:rsid w:val="00CD32A3"/>
    <w:rsid w:val="00CD4CDA"/>
    <w:rsid w:val="00CD6CDD"/>
    <w:rsid w:val="00CE12CA"/>
    <w:rsid w:val="00CE145E"/>
    <w:rsid w:val="00CE4A26"/>
    <w:rsid w:val="00CF0019"/>
    <w:rsid w:val="00CF3FAA"/>
    <w:rsid w:val="00CF5555"/>
    <w:rsid w:val="00CF61F9"/>
    <w:rsid w:val="00D01922"/>
    <w:rsid w:val="00D12776"/>
    <w:rsid w:val="00D174B5"/>
    <w:rsid w:val="00D20738"/>
    <w:rsid w:val="00D20B3B"/>
    <w:rsid w:val="00D20DF8"/>
    <w:rsid w:val="00D2293F"/>
    <w:rsid w:val="00D250CE"/>
    <w:rsid w:val="00D253FF"/>
    <w:rsid w:val="00D257A7"/>
    <w:rsid w:val="00D3017A"/>
    <w:rsid w:val="00D30977"/>
    <w:rsid w:val="00D316F0"/>
    <w:rsid w:val="00D31F13"/>
    <w:rsid w:val="00D33793"/>
    <w:rsid w:val="00D35055"/>
    <w:rsid w:val="00D41454"/>
    <w:rsid w:val="00D41CD0"/>
    <w:rsid w:val="00D469DA"/>
    <w:rsid w:val="00D46A01"/>
    <w:rsid w:val="00D46D30"/>
    <w:rsid w:val="00D475BC"/>
    <w:rsid w:val="00D53C0A"/>
    <w:rsid w:val="00D55B42"/>
    <w:rsid w:val="00D606C6"/>
    <w:rsid w:val="00D621BC"/>
    <w:rsid w:val="00D64ADD"/>
    <w:rsid w:val="00D70B45"/>
    <w:rsid w:val="00D70DDF"/>
    <w:rsid w:val="00D72319"/>
    <w:rsid w:val="00D732D1"/>
    <w:rsid w:val="00D76192"/>
    <w:rsid w:val="00D77615"/>
    <w:rsid w:val="00D81686"/>
    <w:rsid w:val="00D81871"/>
    <w:rsid w:val="00D87A9F"/>
    <w:rsid w:val="00D928B8"/>
    <w:rsid w:val="00D92C59"/>
    <w:rsid w:val="00D951ED"/>
    <w:rsid w:val="00D95E39"/>
    <w:rsid w:val="00DA0CEB"/>
    <w:rsid w:val="00DA2966"/>
    <w:rsid w:val="00DA5473"/>
    <w:rsid w:val="00DA71CE"/>
    <w:rsid w:val="00DB156F"/>
    <w:rsid w:val="00DB5369"/>
    <w:rsid w:val="00DB7810"/>
    <w:rsid w:val="00DC4FD2"/>
    <w:rsid w:val="00DC5D2A"/>
    <w:rsid w:val="00DE1FD0"/>
    <w:rsid w:val="00DE2244"/>
    <w:rsid w:val="00DE5284"/>
    <w:rsid w:val="00DE7D4D"/>
    <w:rsid w:val="00DF2C61"/>
    <w:rsid w:val="00DF3AF8"/>
    <w:rsid w:val="00DF4DA7"/>
    <w:rsid w:val="00DF5845"/>
    <w:rsid w:val="00DF7222"/>
    <w:rsid w:val="00E03E8B"/>
    <w:rsid w:val="00E04CBB"/>
    <w:rsid w:val="00E15083"/>
    <w:rsid w:val="00E16490"/>
    <w:rsid w:val="00E22DDD"/>
    <w:rsid w:val="00E2384F"/>
    <w:rsid w:val="00E26D4E"/>
    <w:rsid w:val="00E27037"/>
    <w:rsid w:val="00E27331"/>
    <w:rsid w:val="00E27CA2"/>
    <w:rsid w:val="00E30105"/>
    <w:rsid w:val="00E30941"/>
    <w:rsid w:val="00E3175D"/>
    <w:rsid w:val="00E32CC0"/>
    <w:rsid w:val="00E3372F"/>
    <w:rsid w:val="00E35155"/>
    <w:rsid w:val="00E35840"/>
    <w:rsid w:val="00E35E43"/>
    <w:rsid w:val="00E37948"/>
    <w:rsid w:val="00E37B54"/>
    <w:rsid w:val="00E43047"/>
    <w:rsid w:val="00E469C3"/>
    <w:rsid w:val="00E535B9"/>
    <w:rsid w:val="00E54CCA"/>
    <w:rsid w:val="00E60022"/>
    <w:rsid w:val="00E61CF5"/>
    <w:rsid w:val="00E63EA4"/>
    <w:rsid w:val="00E64AEC"/>
    <w:rsid w:val="00E655C4"/>
    <w:rsid w:val="00E659C6"/>
    <w:rsid w:val="00E67765"/>
    <w:rsid w:val="00E7262B"/>
    <w:rsid w:val="00E7643A"/>
    <w:rsid w:val="00E82EDB"/>
    <w:rsid w:val="00E8404E"/>
    <w:rsid w:val="00E845EB"/>
    <w:rsid w:val="00E86993"/>
    <w:rsid w:val="00E8761B"/>
    <w:rsid w:val="00E95617"/>
    <w:rsid w:val="00E97007"/>
    <w:rsid w:val="00EA4982"/>
    <w:rsid w:val="00EB19F1"/>
    <w:rsid w:val="00EB24CB"/>
    <w:rsid w:val="00EB3ECD"/>
    <w:rsid w:val="00EB62BF"/>
    <w:rsid w:val="00EB63AA"/>
    <w:rsid w:val="00EB6EE5"/>
    <w:rsid w:val="00EB7A44"/>
    <w:rsid w:val="00EC11D8"/>
    <w:rsid w:val="00EC3CDE"/>
    <w:rsid w:val="00EC4A16"/>
    <w:rsid w:val="00EC6401"/>
    <w:rsid w:val="00EC7F67"/>
    <w:rsid w:val="00ED221F"/>
    <w:rsid w:val="00ED69AC"/>
    <w:rsid w:val="00ED7152"/>
    <w:rsid w:val="00ED71D4"/>
    <w:rsid w:val="00EE1C5A"/>
    <w:rsid w:val="00EE243D"/>
    <w:rsid w:val="00EE2EFB"/>
    <w:rsid w:val="00EE31AA"/>
    <w:rsid w:val="00EE67FE"/>
    <w:rsid w:val="00EE6A25"/>
    <w:rsid w:val="00EE6B19"/>
    <w:rsid w:val="00EE73F1"/>
    <w:rsid w:val="00EF390E"/>
    <w:rsid w:val="00EF3C5F"/>
    <w:rsid w:val="00EF5616"/>
    <w:rsid w:val="00F012CE"/>
    <w:rsid w:val="00F03188"/>
    <w:rsid w:val="00F03758"/>
    <w:rsid w:val="00F13973"/>
    <w:rsid w:val="00F16CEF"/>
    <w:rsid w:val="00F17721"/>
    <w:rsid w:val="00F20C11"/>
    <w:rsid w:val="00F22120"/>
    <w:rsid w:val="00F26C83"/>
    <w:rsid w:val="00F34736"/>
    <w:rsid w:val="00F4042C"/>
    <w:rsid w:val="00F44011"/>
    <w:rsid w:val="00F44722"/>
    <w:rsid w:val="00F46D78"/>
    <w:rsid w:val="00F52C0C"/>
    <w:rsid w:val="00F559FC"/>
    <w:rsid w:val="00F55AC6"/>
    <w:rsid w:val="00F601FE"/>
    <w:rsid w:val="00F62989"/>
    <w:rsid w:val="00F6486F"/>
    <w:rsid w:val="00F651EC"/>
    <w:rsid w:val="00F663C8"/>
    <w:rsid w:val="00F66F25"/>
    <w:rsid w:val="00F67823"/>
    <w:rsid w:val="00F70545"/>
    <w:rsid w:val="00F71A73"/>
    <w:rsid w:val="00F77202"/>
    <w:rsid w:val="00F80F01"/>
    <w:rsid w:val="00F826BE"/>
    <w:rsid w:val="00F840C0"/>
    <w:rsid w:val="00F87BD3"/>
    <w:rsid w:val="00F90D86"/>
    <w:rsid w:val="00F913C0"/>
    <w:rsid w:val="00F933E0"/>
    <w:rsid w:val="00F95BAA"/>
    <w:rsid w:val="00F96C80"/>
    <w:rsid w:val="00F97724"/>
    <w:rsid w:val="00FA55D5"/>
    <w:rsid w:val="00FA622C"/>
    <w:rsid w:val="00FB0EAD"/>
    <w:rsid w:val="00FB3980"/>
    <w:rsid w:val="00FB4F98"/>
    <w:rsid w:val="00FB4FA3"/>
    <w:rsid w:val="00FB500E"/>
    <w:rsid w:val="00FB7CE4"/>
    <w:rsid w:val="00FC0132"/>
    <w:rsid w:val="00FC0CAF"/>
    <w:rsid w:val="00FC1F38"/>
    <w:rsid w:val="00FD13DA"/>
    <w:rsid w:val="00FD594A"/>
    <w:rsid w:val="00FD5C70"/>
    <w:rsid w:val="00FD62B8"/>
    <w:rsid w:val="00FE0100"/>
    <w:rsid w:val="00FE08E3"/>
    <w:rsid w:val="00FE1144"/>
    <w:rsid w:val="00FE5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6C326"/>
  <w15:chartTrackingRefBased/>
  <w15:docId w15:val="{C19BDB52-982B-F645-BCA6-8F083F8F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524A"/>
    <w:pPr>
      <w:outlineLvl w:val="0"/>
    </w:pPr>
    <w:rPr>
      <w:rFonts w:cstheme="minorHAnsi"/>
      <w:color w:val="1F3864" w:themeColor="accent1" w:themeShade="80"/>
      <w:sz w:val="32"/>
      <w:szCs w:val="32"/>
    </w:rPr>
  </w:style>
  <w:style w:type="paragraph" w:styleId="Heading2">
    <w:name w:val="heading 2"/>
    <w:basedOn w:val="Normal"/>
    <w:next w:val="Normal"/>
    <w:link w:val="Heading2Char"/>
    <w:uiPriority w:val="9"/>
    <w:unhideWhenUsed/>
    <w:qFormat/>
    <w:rsid w:val="007F524A"/>
    <w:pPr>
      <w:outlineLvl w:val="1"/>
    </w:pPr>
    <w:rPr>
      <w:rFonts w:cstheme="minorHAnsi"/>
      <w:b/>
      <w:color w:val="1F3864" w:themeColor="accent1" w:themeShade="80"/>
      <w:sz w:val="22"/>
      <w:szCs w:val="22"/>
    </w:rPr>
  </w:style>
  <w:style w:type="paragraph" w:styleId="Heading3">
    <w:name w:val="heading 3"/>
    <w:basedOn w:val="Normal"/>
    <w:next w:val="Normal"/>
    <w:link w:val="Heading3Char"/>
    <w:uiPriority w:val="9"/>
    <w:semiHidden/>
    <w:unhideWhenUsed/>
    <w:qFormat/>
    <w:rsid w:val="00524AE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524AE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24AE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7F75"/>
    <w:rPr>
      <w:sz w:val="16"/>
      <w:szCs w:val="16"/>
    </w:rPr>
  </w:style>
  <w:style w:type="paragraph" w:styleId="CommentText">
    <w:name w:val="annotation text"/>
    <w:basedOn w:val="Normal"/>
    <w:link w:val="CommentTextChar"/>
    <w:uiPriority w:val="99"/>
    <w:semiHidden/>
    <w:unhideWhenUsed/>
    <w:rsid w:val="008C7F75"/>
    <w:rPr>
      <w:sz w:val="20"/>
      <w:szCs w:val="20"/>
    </w:rPr>
  </w:style>
  <w:style w:type="character" w:customStyle="1" w:styleId="CommentTextChar">
    <w:name w:val="Comment Text Char"/>
    <w:basedOn w:val="DefaultParagraphFont"/>
    <w:link w:val="CommentText"/>
    <w:uiPriority w:val="99"/>
    <w:semiHidden/>
    <w:rsid w:val="008C7F75"/>
    <w:rPr>
      <w:sz w:val="20"/>
      <w:szCs w:val="20"/>
    </w:rPr>
  </w:style>
  <w:style w:type="paragraph" w:styleId="CommentSubject">
    <w:name w:val="annotation subject"/>
    <w:basedOn w:val="CommentText"/>
    <w:next w:val="CommentText"/>
    <w:link w:val="CommentSubjectChar"/>
    <w:uiPriority w:val="99"/>
    <w:semiHidden/>
    <w:unhideWhenUsed/>
    <w:rsid w:val="008C7F75"/>
    <w:rPr>
      <w:b/>
      <w:bCs/>
    </w:rPr>
  </w:style>
  <w:style w:type="character" w:customStyle="1" w:styleId="CommentSubjectChar">
    <w:name w:val="Comment Subject Char"/>
    <w:basedOn w:val="CommentTextChar"/>
    <w:link w:val="CommentSubject"/>
    <w:uiPriority w:val="99"/>
    <w:semiHidden/>
    <w:rsid w:val="008C7F75"/>
    <w:rPr>
      <w:b/>
      <w:bCs/>
      <w:sz w:val="20"/>
      <w:szCs w:val="20"/>
    </w:rPr>
  </w:style>
  <w:style w:type="paragraph" w:styleId="BalloonText">
    <w:name w:val="Balloon Text"/>
    <w:basedOn w:val="Normal"/>
    <w:link w:val="BalloonTextChar"/>
    <w:uiPriority w:val="99"/>
    <w:semiHidden/>
    <w:unhideWhenUsed/>
    <w:rsid w:val="008C7F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7F75"/>
    <w:rPr>
      <w:rFonts w:ascii="Times New Roman" w:hAnsi="Times New Roman" w:cs="Times New Roman"/>
      <w:sz w:val="18"/>
      <w:szCs w:val="18"/>
    </w:rPr>
  </w:style>
  <w:style w:type="paragraph" w:styleId="Footer">
    <w:name w:val="footer"/>
    <w:aliases w:val="Footer Char1,Footer Char Char"/>
    <w:basedOn w:val="Normal"/>
    <w:link w:val="FooterChar"/>
    <w:uiPriority w:val="99"/>
    <w:rsid w:val="008C7F75"/>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Cs w:val="20"/>
      <w:lang w:eastAsia="en-US"/>
    </w:rPr>
  </w:style>
  <w:style w:type="character" w:customStyle="1" w:styleId="FooterChar">
    <w:name w:val="Footer Char"/>
    <w:aliases w:val="Footer Char1 Char,Footer Char Char Char"/>
    <w:basedOn w:val="DefaultParagraphFont"/>
    <w:link w:val="Footer"/>
    <w:uiPriority w:val="99"/>
    <w:rsid w:val="008C7F75"/>
    <w:rPr>
      <w:rFonts w:ascii="Times New Roman" w:eastAsia="Times New Roman" w:hAnsi="Times New Roman" w:cs="Times New Roman"/>
      <w:szCs w:val="20"/>
      <w:lang w:eastAsia="en-US"/>
    </w:rPr>
  </w:style>
  <w:style w:type="character" w:styleId="Hyperlink">
    <w:name w:val="Hyperlink"/>
    <w:uiPriority w:val="99"/>
    <w:rsid w:val="008C7F75"/>
    <w:rPr>
      <w:color w:val="0000FF"/>
      <w:u w:val="single"/>
    </w:rPr>
  </w:style>
  <w:style w:type="paragraph" w:styleId="ListParagraph">
    <w:name w:val="List Paragraph"/>
    <w:basedOn w:val="Normal"/>
    <w:link w:val="ListParagraphChar"/>
    <w:uiPriority w:val="34"/>
    <w:qFormat/>
    <w:rsid w:val="008C7F75"/>
    <w:pPr>
      <w:spacing w:after="160" w:line="259" w:lineRule="auto"/>
      <w:ind w:left="720"/>
      <w:contextualSpacing/>
    </w:pPr>
    <w:rPr>
      <w:rFonts w:eastAsiaTheme="minorHAnsi"/>
      <w:sz w:val="22"/>
      <w:szCs w:val="22"/>
      <w:lang w:eastAsia="en-US"/>
    </w:rPr>
  </w:style>
  <w:style w:type="paragraph" w:styleId="NormalWeb">
    <w:name w:val="Normal (Web)"/>
    <w:basedOn w:val="Normal"/>
    <w:uiPriority w:val="99"/>
    <w:rsid w:val="002A71E3"/>
    <w:pPr>
      <w:spacing w:before="100" w:beforeAutospacing="1" w:after="100" w:afterAutospacing="1"/>
    </w:pPr>
    <w:rPr>
      <w:rFonts w:ascii="Times New Roman" w:eastAsia="Times New Roman" w:hAnsi="Times New Roman" w:cs="Times New Roman"/>
      <w:lang w:eastAsia="en-US"/>
    </w:rPr>
  </w:style>
  <w:style w:type="character" w:styleId="IntenseReference">
    <w:name w:val="Intense Reference"/>
    <w:basedOn w:val="DefaultParagraphFont"/>
    <w:uiPriority w:val="32"/>
    <w:qFormat/>
    <w:rsid w:val="002A71E3"/>
    <w:rPr>
      <w:b/>
      <w:bCs/>
      <w:smallCaps/>
      <w:color w:val="4472C4" w:themeColor="accent1"/>
      <w:spacing w:val="5"/>
    </w:rPr>
  </w:style>
  <w:style w:type="character" w:customStyle="1" w:styleId="Heading1Char">
    <w:name w:val="Heading 1 Char"/>
    <w:basedOn w:val="DefaultParagraphFont"/>
    <w:link w:val="Heading1"/>
    <w:uiPriority w:val="9"/>
    <w:rsid w:val="007F524A"/>
    <w:rPr>
      <w:rFonts w:cstheme="minorHAnsi"/>
      <w:color w:val="1F3864" w:themeColor="accent1" w:themeShade="80"/>
      <w:sz w:val="32"/>
      <w:szCs w:val="32"/>
    </w:rPr>
  </w:style>
  <w:style w:type="character" w:customStyle="1" w:styleId="Heading2Char">
    <w:name w:val="Heading 2 Char"/>
    <w:basedOn w:val="DefaultParagraphFont"/>
    <w:link w:val="Heading2"/>
    <w:uiPriority w:val="9"/>
    <w:rsid w:val="007F524A"/>
    <w:rPr>
      <w:rFonts w:cstheme="minorHAnsi"/>
      <w:b/>
      <w:color w:val="1F3864" w:themeColor="accent1" w:themeShade="80"/>
      <w:sz w:val="22"/>
      <w:szCs w:val="22"/>
    </w:rPr>
  </w:style>
  <w:style w:type="table" w:styleId="TableGrid">
    <w:name w:val="Table Grid"/>
    <w:basedOn w:val="TableNormal"/>
    <w:uiPriority w:val="39"/>
    <w:rsid w:val="007F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77615"/>
    <w:pPr>
      <w:keepNext/>
      <w:keepLines/>
      <w:spacing w:before="480" w:line="276" w:lineRule="auto"/>
      <w:outlineLvl w:val="9"/>
    </w:pPr>
    <w:rPr>
      <w:rFonts w:asciiTheme="majorHAnsi" w:eastAsiaTheme="majorEastAsia" w:hAnsiTheme="majorHAnsi" w:cstheme="majorBidi"/>
      <w:b/>
      <w:bCs/>
      <w:color w:val="2F5496" w:themeColor="accent1" w:themeShade="BF"/>
      <w:sz w:val="28"/>
      <w:szCs w:val="28"/>
      <w:lang w:eastAsia="en-US"/>
    </w:rPr>
  </w:style>
  <w:style w:type="paragraph" w:styleId="TOC1">
    <w:name w:val="toc 1"/>
    <w:basedOn w:val="Normal"/>
    <w:next w:val="Normal"/>
    <w:autoRedefine/>
    <w:uiPriority w:val="39"/>
    <w:unhideWhenUsed/>
    <w:rsid w:val="00290556"/>
    <w:pPr>
      <w:tabs>
        <w:tab w:val="right" w:leader="dot" w:pos="10790"/>
      </w:tabs>
      <w:spacing w:before="120"/>
    </w:pPr>
    <w:rPr>
      <w:rFonts w:cstheme="minorHAnsi"/>
      <w:b/>
      <w:bCs/>
      <w:i/>
      <w:iCs/>
    </w:rPr>
  </w:style>
  <w:style w:type="paragraph" w:styleId="TOC2">
    <w:name w:val="toc 2"/>
    <w:basedOn w:val="Normal"/>
    <w:next w:val="Normal"/>
    <w:autoRedefine/>
    <w:uiPriority w:val="39"/>
    <w:unhideWhenUsed/>
    <w:rsid w:val="00F826BE"/>
    <w:pPr>
      <w:tabs>
        <w:tab w:val="right" w:leader="dot" w:pos="10790"/>
      </w:tabs>
      <w:spacing w:before="120"/>
      <w:ind w:left="240"/>
    </w:pPr>
    <w:rPr>
      <w:rFonts w:cstheme="minorHAnsi"/>
      <w:noProof/>
      <w:sz w:val="22"/>
      <w:szCs w:val="22"/>
    </w:rPr>
  </w:style>
  <w:style w:type="paragraph" w:styleId="TOC3">
    <w:name w:val="toc 3"/>
    <w:basedOn w:val="Normal"/>
    <w:next w:val="Normal"/>
    <w:autoRedefine/>
    <w:uiPriority w:val="39"/>
    <w:semiHidden/>
    <w:unhideWhenUsed/>
    <w:rsid w:val="00D77615"/>
    <w:pPr>
      <w:ind w:left="480"/>
    </w:pPr>
    <w:rPr>
      <w:rFonts w:cstheme="minorHAnsi"/>
      <w:sz w:val="20"/>
      <w:szCs w:val="20"/>
    </w:rPr>
  </w:style>
  <w:style w:type="paragraph" w:styleId="TOC4">
    <w:name w:val="toc 4"/>
    <w:basedOn w:val="Normal"/>
    <w:next w:val="Normal"/>
    <w:autoRedefine/>
    <w:uiPriority w:val="39"/>
    <w:semiHidden/>
    <w:unhideWhenUsed/>
    <w:rsid w:val="00D77615"/>
    <w:pPr>
      <w:ind w:left="720"/>
    </w:pPr>
    <w:rPr>
      <w:rFonts w:cstheme="minorHAnsi"/>
      <w:sz w:val="20"/>
      <w:szCs w:val="20"/>
    </w:rPr>
  </w:style>
  <w:style w:type="paragraph" w:styleId="TOC5">
    <w:name w:val="toc 5"/>
    <w:basedOn w:val="Normal"/>
    <w:next w:val="Normal"/>
    <w:autoRedefine/>
    <w:uiPriority w:val="39"/>
    <w:semiHidden/>
    <w:unhideWhenUsed/>
    <w:rsid w:val="00D77615"/>
    <w:pPr>
      <w:ind w:left="960"/>
    </w:pPr>
    <w:rPr>
      <w:rFonts w:cstheme="minorHAnsi"/>
      <w:sz w:val="20"/>
      <w:szCs w:val="20"/>
    </w:rPr>
  </w:style>
  <w:style w:type="paragraph" w:styleId="TOC6">
    <w:name w:val="toc 6"/>
    <w:basedOn w:val="Normal"/>
    <w:next w:val="Normal"/>
    <w:autoRedefine/>
    <w:uiPriority w:val="39"/>
    <w:semiHidden/>
    <w:unhideWhenUsed/>
    <w:rsid w:val="00D77615"/>
    <w:pPr>
      <w:ind w:left="1200"/>
    </w:pPr>
    <w:rPr>
      <w:rFonts w:cstheme="minorHAnsi"/>
      <w:sz w:val="20"/>
      <w:szCs w:val="20"/>
    </w:rPr>
  </w:style>
  <w:style w:type="paragraph" w:styleId="TOC7">
    <w:name w:val="toc 7"/>
    <w:basedOn w:val="Normal"/>
    <w:next w:val="Normal"/>
    <w:autoRedefine/>
    <w:uiPriority w:val="39"/>
    <w:semiHidden/>
    <w:unhideWhenUsed/>
    <w:rsid w:val="00D77615"/>
    <w:pPr>
      <w:ind w:left="1440"/>
    </w:pPr>
    <w:rPr>
      <w:rFonts w:cstheme="minorHAnsi"/>
      <w:sz w:val="20"/>
      <w:szCs w:val="20"/>
    </w:rPr>
  </w:style>
  <w:style w:type="paragraph" w:styleId="TOC8">
    <w:name w:val="toc 8"/>
    <w:basedOn w:val="Normal"/>
    <w:next w:val="Normal"/>
    <w:autoRedefine/>
    <w:uiPriority w:val="39"/>
    <w:semiHidden/>
    <w:unhideWhenUsed/>
    <w:rsid w:val="00D77615"/>
    <w:pPr>
      <w:ind w:left="1680"/>
    </w:pPr>
    <w:rPr>
      <w:rFonts w:cstheme="minorHAnsi"/>
      <w:sz w:val="20"/>
      <w:szCs w:val="20"/>
    </w:rPr>
  </w:style>
  <w:style w:type="paragraph" w:styleId="TOC9">
    <w:name w:val="toc 9"/>
    <w:basedOn w:val="Normal"/>
    <w:next w:val="Normal"/>
    <w:autoRedefine/>
    <w:uiPriority w:val="39"/>
    <w:semiHidden/>
    <w:unhideWhenUsed/>
    <w:rsid w:val="00D77615"/>
    <w:pPr>
      <w:ind w:left="1920"/>
    </w:pPr>
    <w:rPr>
      <w:rFonts w:cstheme="minorHAnsi"/>
      <w:sz w:val="20"/>
      <w:szCs w:val="20"/>
    </w:rPr>
  </w:style>
  <w:style w:type="character" w:styleId="PageNumber">
    <w:name w:val="page number"/>
    <w:basedOn w:val="DefaultParagraphFont"/>
    <w:uiPriority w:val="99"/>
    <w:semiHidden/>
    <w:unhideWhenUsed/>
    <w:rsid w:val="00D77615"/>
  </w:style>
  <w:style w:type="paragraph" w:styleId="Header">
    <w:name w:val="header"/>
    <w:basedOn w:val="Normal"/>
    <w:link w:val="HeaderChar"/>
    <w:uiPriority w:val="99"/>
    <w:unhideWhenUsed/>
    <w:rsid w:val="00D77615"/>
    <w:pPr>
      <w:tabs>
        <w:tab w:val="center" w:pos="4680"/>
        <w:tab w:val="right" w:pos="9360"/>
      </w:tabs>
    </w:pPr>
  </w:style>
  <w:style w:type="character" w:customStyle="1" w:styleId="HeaderChar">
    <w:name w:val="Header Char"/>
    <w:basedOn w:val="DefaultParagraphFont"/>
    <w:link w:val="Header"/>
    <w:uiPriority w:val="99"/>
    <w:rsid w:val="00D77615"/>
  </w:style>
  <w:style w:type="character" w:customStyle="1" w:styleId="UnresolvedMention1">
    <w:name w:val="Unresolved Mention1"/>
    <w:basedOn w:val="DefaultParagraphFont"/>
    <w:uiPriority w:val="99"/>
    <w:rsid w:val="00C32E1B"/>
    <w:rPr>
      <w:color w:val="605E5C"/>
      <w:shd w:val="clear" w:color="auto" w:fill="E1DFDD"/>
    </w:rPr>
  </w:style>
  <w:style w:type="paragraph" w:styleId="Revision">
    <w:name w:val="Revision"/>
    <w:hidden/>
    <w:uiPriority w:val="99"/>
    <w:semiHidden/>
    <w:rsid w:val="00A170CB"/>
  </w:style>
  <w:style w:type="character" w:styleId="FollowedHyperlink">
    <w:name w:val="FollowedHyperlink"/>
    <w:basedOn w:val="DefaultParagraphFont"/>
    <w:uiPriority w:val="99"/>
    <w:semiHidden/>
    <w:unhideWhenUsed/>
    <w:rsid w:val="00F03758"/>
    <w:rPr>
      <w:color w:val="954F72" w:themeColor="followedHyperlink"/>
      <w:u w:val="single"/>
    </w:rPr>
  </w:style>
  <w:style w:type="character" w:customStyle="1" w:styleId="Heading3Char">
    <w:name w:val="Heading 3 Char"/>
    <w:basedOn w:val="DefaultParagraphFont"/>
    <w:link w:val="Heading3"/>
    <w:uiPriority w:val="9"/>
    <w:semiHidden/>
    <w:rsid w:val="00524AE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24AE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24AEA"/>
    <w:rPr>
      <w:rFonts w:asciiTheme="majorHAnsi" w:eastAsiaTheme="majorEastAsia" w:hAnsiTheme="majorHAnsi" w:cstheme="majorBidi"/>
      <w:color w:val="2F5496" w:themeColor="accent1" w:themeShade="BF"/>
    </w:rPr>
  </w:style>
  <w:style w:type="paragraph" w:styleId="BodyText">
    <w:name w:val="Body Text"/>
    <w:basedOn w:val="Normal"/>
    <w:link w:val="BodyTextChar"/>
    <w:qFormat/>
    <w:rsid w:val="00524AEA"/>
    <w:pPr>
      <w:widowControl w:val="0"/>
      <w:autoSpaceDE w:val="0"/>
      <w:autoSpaceDN w:val="0"/>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1"/>
    <w:rsid w:val="00524AEA"/>
    <w:rPr>
      <w:rFonts w:ascii="Calibri" w:eastAsia="Calibri" w:hAnsi="Calibri" w:cs="Calibri"/>
      <w:sz w:val="22"/>
      <w:szCs w:val="22"/>
      <w:lang w:eastAsia="en-US"/>
    </w:rPr>
  </w:style>
  <w:style w:type="paragraph" w:customStyle="1" w:styleId="TableParagraph">
    <w:name w:val="Table Paragraph"/>
    <w:basedOn w:val="Normal"/>
    <w:uiPriority w:val="1"/>
    <w:qFormat/>
    <w:rsid w:val="00524AEA"/>
    <w:pPr>
      <w:widowControl w:val="0"/>
      <w:autoSpaceDE w:val="0"/>
      <w:autoSpaceDN w:val="0"/>
    </w:pPr>
    <w:rPr>
      <w:rFonts w:ascii="Calibri Light" w:eastAsia="Calibri Light" w:hAnsi="Calibri Light" w:cs="Calibri Light"/>
      <w:sz w:val="22"/>
      <w:szCs w:val="22"/>
      <w:lang w:eastAsia="en-US"/>
    </w:rPr>
  </w:style>
  <w:style w:type="character" w:customStyle="1" w:styleId="UnresolvedMention2">
    <w:name w:val="Unresolved Mention2"/>
    <w:basedOn w:val="DefaultParagraphFont"/>
    <w:uiPriority w:val="99"/>
    <w:semiHidden/>
    <w:unhideWhenUsed/>
    <w:rsid w:val="0001132C"/>
    <w:rPr>
      <w:color w:val="605E5C"/>
      <w:shd w:val="clear" w:color="auto" w:fill="E1DFDD"/>
    </w:rPr>
  </w:style>
  <w:style w:type="paragraph" w:styleId="FootnoteText">
    <w:name w:val="footnote text"/>
    <w:basedOn w:val="Normal"/>
    <w:link w:val="FootnoteTextChar"/>
    <w:uiPriority w:val="99"/>
    <w:semiHidden/>
    <w:unhideWhenUsed/>
    <w:rsid w:val="00CE145E"/>
    <w:rPr>
      <w:sz w:val="20"/>
      <w:szCs w:val="20"/>
    </w:rPr>
  </w:style>
  <w:style w:type="character" w:customStyle="1" w:styleId="FootnoteTextChar">
    <w:name w:val="Footnote Text Char"/>
    <w:basedOn w:val="DefaultParagraphFont"/>
    <w:link w:val="FootnoteText"/>
    <w:uiPriority w:val="99"/>
    <w:semiHidden/>
    <w:rsid w:val="00CE145E"/>
    <w:rPr>
      <w:sz w:val="20"/>
      <w:szCs w:val="20"/>
    </w:rPr>
  </w:style>
  <w:style w:type="character" w:styleId="FootnoteReference">
    <w:name w:val="footnote reference"/>
    <w:basedOn w:val="DefaultParagraphFont"/>
    <w:uiPriority w:val="99"/>
    <w:semiHidden/>
    <w:unhideWhenUsed/>
    <w:rsid w:val="00CE145E"/>
    <w:rPr>
      <w:vertAlign w:val="superscript"/>
    </w:rPr>
  </w:style>
  <w:style w:type="character" w:customStyle="1" w:styleId="UnresolvedMention3">
    <w:name w:val="Unresolved Mention3"/>
    <w:basedOn w:val="DefaultParagraphFont"/>
    <w:uiPriority w:val="99"/>
    <w:semiHidden/>
    <w:unhideWhenUsed/>
    <w:rsid w:val="00BE6DFF"/>
    <w:rPr>
      <w:color w:val="605E5C"/>
      <w:shd w:val="clear" w:color="auto" w:fill="E1DFDD"/>
    </w:rPr>
  </w:style>
  <w:style w:type="character" w:styleId="Strong">
    <w:name w:val="Strong"/>
    <w:basedOn w:val="DefaultParagraphFont"/>
    <w:uiPriority w:val="22"/>
    <w:qFormat/>
    <w:rsid w:val="00D928B8"/>
    <w:rPr>
      <w:b/>
      <w:bCs/>
    </w:rPr>
  </w:style>
  <w:style w:type="character" w:customStyle="1" w:styleId="hs-cta-wrapper">
    <w:name w:val="hs-cta-wrapper"/>
    <w:basedOn w:val="DefaultParagraphFont"/>
    <w:rsid w:val="00D928B8"/>
  </w:style>
  <w:style w:type="character" w:customStyle="1" w:styleId="hs-cta-node">
    <w:name w:val="hs-cta-node"/>
    <w:basedOn w:val="DefaultParagraphFont"/>
    <w:rsid w:val="00D928B8"/>
  </w:style>
  <w:style w:type="character" w:customStyle="1" w:styleId="UnresolvedMention4">
    <w:name w:val="Unresolved Mention4"/>
    <w:basedOn w:val="DefaultParagraphFont"/>
    <w:uiPriority w:val="99"/>
    <w:semiHidden/>
    <w:unhideWhenUsed/>
    <w:rsid w:val="00ED71D4"/>
    <w:rPr>
      <w:color w:val="605E5C"/>
      <w:shd w:val="clear" w:color="auto" w:fill="E1DFDD"/>
    </w:rPr>
  </w:style>
  <w:style w:type="character" w:styleId="UnresolvedMention">
    <w:name w:val="Unresolved Mention"/>
    <w:basedOn w:val="DefaultParagraphFont"/>
    <w:uiPriority w:val="99"/>
    <w:semiHidden/>
    <w:unhideWhenUsed/>
    <w:rsid w:val="0082684A"/>
    <w:rPr>
      <w:color w:val="605E5C"/>
      <w:shd w:val="clear" w:color="auto" w:fill="E1DFDD"/>
    </w:rPr>
  </w:style>
  <w:style w:type="character" w:customStyle="1" w:styleId="ListParagraphChar">
    <w:name w:val="List Paragraph Char"/>
    <w:link w:val="ListParagraph"/>
    <w:uiPriority w:val="34"/>
    <w:locked/>
    <w:rsid w:val="00AC04E6"/>
    <w:rPr>
      <w:rFonts w:eastAsiaTheme="minorHAnsi"/>
      <w:sz w:val="22"/>
      <w:szCs w:val="22"/>
      <w:lang w:eastAsia="en-US"/>
    </w:rPr>
  </w:style>
  <w:style w:type="paragraph" w:styleId="Title">
    <w:name w:val="Title"/>
    <w:basedOn w:val="Normal"/>
    <w:link w:val="TitleChar"/>
    <w:uiPriority w:val="1"/>
    <w:qFormat/>
    <w:rsid w:val="0005017C"/>
    <w:pPr>
      <w:spacing w:after="240" w:line="276" w:lineRule="auto"/>
      <w:jc w:val="center"/>
      <w:outlineLvl w:val="0"/>
    </w:pPr>
    <w:rPr>
      <w:rFonts w:asciiTheme="majorHAnsi" w:hAnsiTheme="majorHAnsi" w:cs="Arial"/>
      <w:b/>
      <w:bCs/>
      <w:kern w:val="28"/>
      <w:sz w:val="28"/>
      <w:szCs w:val="32"/>
      <w:lang w:eastAsia="en-US"/>
    </w:rPr>
  </w:style>
  <w:style w:type="character" w:customStyle="1" w:styleId="TitleChar">
    <w:name w:val="Title Char"/>
    <w:basedOn w:val="DefaultParagraphFont"/>
    <w:link w:val="Title"/>
    <w:uiPriority w:val="1"/>
    <w:rsid w:val="0005017C"/>
    <w:rPr>
      <w:rFonts w:asciiTheme="majorHAnsi" w:hAnsiTheme="majorHAnsi" w:cs="Arial"/>
      <w:b/>
      <w:bCs/>
      <w:kern w:val="28"/>
      <w:sz w:val="28"/>
      <w:szCs w:val="32"/>
      <w:lang w:eastAsia="en-US"/>
    </w:rPr>
  </w:style>
  <w:style w:type="paragraph" w:customStyle="1" w:styleId="Default">
    <w:name w:val="Default"/>
    <w:basedOn w:val="Normal"/>
    <w:rsid w:val="00721616"/>
    <w:pPr>
      <w:autoSpaceDE w:val="0"/>
      <w:autoSpaceDN w:val="0"/>
    </w:pPr>
    <w:rPr>
      <w:rFonts w:ascii="Calibri" w:eastAsiaTheme="minorHAnsi" w:hAnsi="Calibri" w:cs="Calibri"/>
      <w:color w:val="000000"/>
      <w:lang w:eastAsia="en-US"/>
    </w:rPr>
  </w:style>
  <w:style w:type="character" w:customStyle="1" w:styleId="ui-provider">
    <w:name w:val="ui-provider"/>
    <w:basedOn w:val="DefaultParagraphFont"/>
    <w:rsid w:val="0096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671">
      <w:bodyDiv w:val="1"/>
      <w:marLeft w:val="0"/>
      <w:marRight w:val="0"/>
      <w:marTop w:val="0"/>
      <w:marBottom w:val="0"/>
      <w:divBdr>
        <w:top w:val="none" w:sz="0" w:space="0" w:color="auto"/>
        <w:left w:val="none" w:sz="0" w:space="0" w:color="auto"/>
        <w:bottom w:val="none" w:sz="0" w:space="0" w:color="auto"/>
        <w:right w:val="none" w:sz="0" w:space="0" w:color="auto"/>
      </w:divBdr>
    </w:div>
    <w:div w:id="21244596">
      <w:bodyDiv w:val="1"/>
      <w:marLeft w:val="0"/>
      <w:marRight w:val="0"/>
      <w:marTop w:val="0"/>
      <w:marBottom w:val="0"/>
      <w:divBdr>
        <w:top w:val="none" w:sz="0" w:space="0" w:color="auto"/>
        <w:left w:val="none" w:sz="0" w:space="0" w:color="auto"/>
        <w:bottom w:val="none" w:sz="0" w:space="0" w:color="auto"/>
        <w:right w:val="none" w:sz="0" w:space="0" w:color="auto"/>
      </w:divBdr>
      <w:divsChild>
        <w:div w:id="975137799">
          <w:marLeft w:val="0"/>
          <w:marRight w:val="0"/>
          <w:marTop w:val="0"/>
          <w:marBottom w:val="0"/>
          <w:divBdr>
            <w:top w:val="none" w:sz="0" w:space="0" w:color="auto"/>
            <w:left w:val="none" w:sz="0" w:space="0" w:color="auto"/>
            <w:bottom w:val="none" w:sz="0" w:space="0" w:color="auto"/>
            <w:right w:val="none" w:sz="0" w:space="0" w:color="auto"/>
          </w:divBdr>
          <w:divsChild>
            <w:div w:id="575477590">
              <w:marLeft w:val="0"/>
              <w:marRight w:val="0"/>
              <w:marTop w:val="0"/>
              <w:marBottom w:val="0"/>
              <w:divBdr>
                <w:top w:val="none" w:sz="0" w:space="0" w:color="auto"/>
                <w:left w:val="none" w:sz="0" w:space="0" w:color="auto"/>
                <w:bottom w:val="none" w:sz="0" w:space="0" w:color="auto"/>
                <w:right w:val="none" w:sz="0" w:space="0" w:color="auto"/>
              </w:divBdr>
              <w:divsChild>
                <w:div w:id="13319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3572">
      <w:bodyDiv w:val="1"/>
      <w:marLeft w:val="0"/>
      <w:marRight w:val="0"/>
      <w:marTop w:val="0"/>
      <w:marBottom w:val="0"/>
      <w:divBdr>
        <w:top w:val="none" w:sz="0" w:space="0" w:color="auto"/>
        <w:left w:val="none" w:sz="0" w:space="0" w:color="auto"/>
        <w:bottom w:val="none" w:sz="0" w:space="0" w:color="auto"/>
        <w:right w:val="none" w:sz="0" w:space="0" w:color="auto"/>
      </w:divBdr>
    </w:div>
    <w:div w:id="117990415">
      <w:bodyDiv w:val="1"/>
      <w:marLeft w:val="0"/>
      <w:marRight w:val="0"/>
      <w:marTop w:val="0"/>
      <w:marBottom w:val="0"/>
      <w:divBdr>
        <w:top w:val="none" w:sz="0" w:space="0" w:color="auto"/>
        <w:left w:val="none" w:sz="0" w:space="0" w:color="auto"/>
        <w:bottom w:val="none" w:sz="0" w:space="0" w:color="auto"/>
        <w:right w:val="none" w:sz="0" w:space="0" w:color="auto"/>
      </w:divBdr>
    </w:div>
    <w:div w:id="189223739">
      <w:bodyDiv w:val="1"/>
      <w:marLeft w:val="0"/>
      <w:marRight w:val="0"/>
      <w:marTop w:val="0"/>
      <w:marBottom w:val="0"/>
      <w:divBdr>
        <w:top w:val="none" w:sz="0" w:space="0" w:color="auto"/>
        <w:left w:val="none" w:sz="0" w:space="0" w:color="auto"/>
        <w:bottom w:val="none" w:sz="0" w:space="0" w:color="auto"/>
        <w:right w:val="none" w:sz="0" w:space="0" w:color="auto"/>
      </w:divBdr>
      <w:divsChild>
        <w:div w:id="2135323253">
          <w:marLeft w:val="0"/>
          <w:marRight w:val="0"/>
          <w:marTop w:val="0"/>
          <w:marBottom w:val="0"/>
          <w:divBdr>
            <w:top w:val="none" w:sz="0" w:space="0" w:color="auto"/>
            <w:left w:val="none" w:sz="0" w:space="0" w:color="auto"/>
            <w:bottom w:val="none" w:sz="0" w:space="0" w:color="auto"/>
            <w:right w:val="none" w:sz="0" w:space="0" w:color="auto"/>
          </w:divBdr>
          <w:divsChild>
            <w:div w:id="1352226238">
              <w:marLeft w:val="0"/>
              <w:marRight w:val="0"/>
              <w:marTop w:val="0"/>
              <w:marBottom w:val="0"/>
              <w:divBdr>
                <w:top w:val="none" w:sz="0" w:space="0" w:color="auto"/>
                <w:left w:val="none" w:sz="0" w:space="0" w:color="auto"/>
                <w:bottom w:val="none" w:sz="0" w:space="0" w:color="auto"/>
                <w:right w:val="none" w:sz="0" w:space="0" w:color="auto"/>
              </w:divBdr>
              <w:divsChild>
                <w:div w:id="1327710618">
                  <w:marLeft w:val="0"/>
                  <w:marRight w:val="0"/>
                  <w:marTop w:val="0"/>
                  <w:marBottom w:val="0"/>
                  <w:divBdr>
                    <w:top w:val="none" w:sz="0" w:space="0" w:color="auto"/>
                    <w:left w:val="none" w:sz="0" w:space="0" w:color="auto"/>
                    <w:bottom w:val="none" w:sz="0" w:space="0" w:color="auto"/>
                    <w:right w:val="none" w:sz="0" w:space="0" w:color="auto"/>
                  </w:divBdr>
                  <w:divsChild>
                    <w:div w:id="1017736802">
                      <w:marLeft w:val="-225"/>
                      <w:marRight w:val="-225"/>
                      <w:marTop w:val="0"/>
                      <w:marBottom w:val="0"/>
                      <w:divBdr>
                        <w:top w:val="none" w:sz="0" w:space="0" w:color="auto"/>
                        <w:left w:val="none" w:sz="0" w:space="0" w:color="auto"/>
                        <w:bottom w:val="none" w:sz="0" w:space="0" w:color="auto"/>
                        <w:right w:val="none" w:sz="0" w:space="0" w:color="auto"/>
                      </w:divBdr>
                      <w:divsChild>
                        <w:div w:id="1013995825">
                          <w:marLeft w:val="0"/>
                          <w:marRight w:val="0"/>
                          <w:marTop w:val="0"/>
                          <w:marBottom w:val="0"/>
                          <w:divBdr>
                            <w:top w:val="none" w:sz="0" w:space="0" w:color="auto"/>
                            <w:left w:val="none" w:sz="0" w:space="0" w:color="auto"/>
                            <w:bottom w:val="none" w:sz="0" w:space="0" w:color="auto"/>
                            <w:right w:val="none" w:sz="0" w:space="0" w:color="auto"/>
                          </w:divBdr>
                          <w:divsChild>
                            <w:div w:id="992216726">
                              <w:marLeft w:val="0"/>
                              <w:marRight w:val="0"/>
                              <w:marTop w:val="0"/>
                              <w:marBottom w:val="0"/>
                              <w:divBdr>
                                <w:top w:val="none" w:sz="0" w:space="0" w:color="auto"/>
                                <w:left w:val="none" w:sz="0" w:space="0" w:color="auto"/>
                                <w:bottom w:val="none" w:sz="0" w:space="0" w:color="auto"/>
                                <w:right w:val="none" w:sz="0" w:space="0" w:color="auto"/>
                              </w:divBdr>
                              <w:divsChild>
                                <w:div w:id="15966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50774">
      <w:bodyDiv w:val="1"/>
      <w:marLeft w:val="0"/>
      <w:marRight w:val="0"/>
      <w:marTop w:val="0"/>
      <w:marBottom w:val="0"/>
      <w:divBdr>
        <w:top w:val="none" w:sz="0" w:space="0" w:color="auto"/>
        <w:left w:val="none" w:sz="0" w:space="0" w:color="auto"/>
        <w:bottom w:val="none" w:sz="0" w:space="0" w:color="auto"/>
        <w:right w:val="none" w:sz="0" w:space="0" w:color="auto"/>
      </w:divBdr>
    </w:div>
    <w:div w:id="298802724">
      <w:bodyDiv w:val="1"/>
      <w:marLeft w:val="0"/>
      <w:marRight w:val="0"/>
      <w:marTop w:val="0"/>
      <w:marBottom w:val="0"/>
      <w:divBdr>
        <w:top w:val="none" w:sz="0" w:space="0" w:color="auto"/>
        <w:left w:val="none" w:sz="0" w:space="0" w:color="auto"/>
        <w:bottom w:val="none" w:sz="0" w:space="0" w:color="auto"/>
        <w:right w:val="none" w:sz="0" w:space="0" w:color="auto"/>
      </w:divBdr>
    </w:div>
    <w:div w:id="359279547">
      <w:bodyDiv w:val="1"/>
      <w:marLeft w:val="0"/>
      <w:marRight w:val="0"/>
      <w:marTop w:val="0"/>
      <w:marBottom w:val="0"/>
      <w:divBdr>
        <w:top w:val="none" w:sz="0" w:space="0" w:color="auto"/>
        <w:left w:val="none" w:sz="0" w:space="0" w:color="auto"/>
        <w:bottom w:val="none" w:sz="0" w:space="0" w:color="auto"/>
        <w:right w:val="none" w:sz="0" w:space="0" w:color="auto"/>
      </w:divBdr>
    </w:div>
    <w:div w:id="404378477">
      <w:bodyDiv w:val="1"/>
      <w:marLeft w:val="0"/>
      <w:marRight w:val="0"/>
      <w:marTop w:val="0"/>
      <w:marBottom w:val="0"/>
      <w:divBdr>
        <w:top w:val="none" w:sz="0" w:space="0" w:color="auto"/>
        <w:left w:val="none" w:sz="0" w:space="0" w:color="auto"/>
        <w:bottom w:val="none" w:sz="0" w:space="0" w:color="auto"/>
        <w:right w:val="none" w:sz="0" w:space="0" w:color="auto"/>
      </w:divBdr>
    </w:div>
    <w:div w:id="504133600">
      <w:bodyDiv w:val="1"/>
      <w:marLeft w:val="0"/>
      <w:marRight w:val="0"/>
      <w:marTop w:val="0"/>
      <w:marBottom w:val="0"/>
      <w:divBdr>
        <w:top w:val="none" w:sz="0" w:space="0" w:color="auto"/>
        <w:left w:val="none" w:sz="0" w:space="0" w:color="auto"/>
        <w:bottom w:val="none" w:sz="0" w:space="0" w:color="auto"/>
        <w:right w:val="none" w:sz="0" w:space="0" w:color="auto"/>
      </w:divBdr>
      <w:divsChild>
        <w:div w:id="2131779815">
          <w:marLeft w:val="0"/>
          <w:marRight w:val="0"/>
          <w:marTop w:val="0"/>
          <w:marBottom w:val="0"/>
          <w:divBdr>
            <w:top w:val="none" w:sz="0" w:space="0" w:color="auto"/>
            <w:left w:val="none" w:sz="0" w:space="0" w:color="auto"/>
            <w:bottom w:val="none" w:sz="0" w:space="0" w:color="auto"/>
            <w:right w:val="none" w:sz="0" w:space="0" w:color="auto"/>
          </w:divBdr>
          <w:divsChild>
            <w:div w:id="343827773">
              <w:marLeft w:val="0"/>
              <w:marRight w:val="0"/>
              <w:marTop w:val="0"/>
              <w:marBottom w:val="0"/>
              <w:divBdr>
                <w:top w:val="none" w:sz="0" w:space="0" w:color="auto"/>
                <w:left w:val="none" w:sz="0" w:space="0" w:color="auto"/>
                <w:bottom w:val="none" w:sz="0" w:space="0" w:color="auto"/>
                <w:right w:val="none" w:sz="0" w:space="0" w:color="auto"/>
              </w:divBdr>
              <w:divsChild>
                <w:div w:id="140389069">
                  <w:marLeft w:val="0"/>
                  <w:marRight w:val="0"/>
                  <w:marTop w:val="0"/>
                  <w:marBottom w:val="0"/>
                  <w:divBdr>
                    <w:top w:val="none" w:sz="0" w:space="0" w:color="auto"/>
                    <w:left w:val="none" w:sz="0" w:space="0" w:color="auto"/>
                    <w:bottom w:val="none" w:sz="0" w:space="0" w:color="auto"/>
                    <w:right w:val="none" w:sz="0" w:space="0" w:color="auto"/>
                  </w:divBdr>
                  <w:divsChild>
                    <w:div w:id="1965622232">
                      <w:marLeft w:val="-225"/>
                      <w:marRight w:val="-225"/>
                      <w:marTop w:val="0"/>
                      <w:marBottom w:val="0"/>
                      <w:divBdr>
                        <w:top w:val="none" w:sz="0" w:space="0" w:color="auto"/>
                        <w:left w:val="none" w:sz="0" w:space="0" w:color="auto"/>
                        <w:bottom w:val="none" w:sz="0" w:space="0" w:color="auto"/>
                        <w:right w:val="none" w:sz="0" w:space="0" w:color="auto"/>
                      </w:divBdr>
                      <w:divsChild>
                        <w:div w:id="359360225">
                          <w:marLeft w:val="0"/>
                          <w:marRight w:val="0"/>
                          <w:marTop w:val="0"/>
                          <w:marBottom w:val="0"/>
                          <w:divBdr>
                            <w:top w:val="none" w:sz="0" w:space="0" w:color="auto"/>
                            <w:left w:val="none" w:sz="0" w:space="0" w:color="auto"/>
                            <w:bottom w:val="none" w:sz="0" w:space="0" w:color="auto"/>
                            <w:right w:val="none" w:sz="0" w:space="0" w:color="auto"/>
                          </w:divBdr>
                          <w:divsChild>
                            <w:div w:id="2129465876">
                              <w:marLeft w:val="0"/>
                              <w:marRight w:val="0"/>
                              <w:marTop w:val="0"/>
                              <w:marBottom w:val="0"/>
                              <w:divBdr>
                                <w:top w:val="none" w:sz="0" w:space="0" w:color="auto"/>
                                <w:left w:val="none" w:sz="0" w:space="0" w:color="auto"/>
                                <w:bottom w:val="none" w:sz="0" w:space="0" w:color="auto"/>
                                <w:right w:val="none" w:sz="0" w:space="0" w:color="auto"/>
                              </w:divBdr>
                              <w:divsChild>
                                <w:div w:id="4670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957790">
      <w:bodyDiv w:val="1"/>
      <w:marLeft w:val="0"/>
      <w:marRight w:val="0"/>
      <w:marTop w:val="0"/>
      <w:marBottom w:val="0"/>
      <w:divBdr>
        <w:top w:val="none" w:sz="0" w:space="0" w:color="auto"/>
        <w:left w:val="none" w:sz="0" w:space="0" w:color="auto"/>
        <w:bottom w:val="none" w:sz="0" w:space="0" w:color="auto"/>
        <w:right w:val="none" w:sz="0" w:space="0" w:color="auto"/>
      </w:divBdr>
    </w:div>
    <w:div w:id="618223525">
      <w:bodyDiv w:val="1"/>
      <w:marLeft w:val="0"/>
      <w:marRight w:val="0"/>
      <w:marTop w:val="0"/>
      <w:marBottom w:val="0"/>
      <w:divBdr>
        <w:top w:val="none" w:sz="0" w:space="0" w:color="auto"/>
        <w:left w:val="none" w:sz="0" w:space="0" w:color="auto"/>
        <w:bottom w:val="none" w:sz="0" w:space="0" w:color="auto"/>
        <w:right w:val="none" w:sz="0" w:space="0" w:color="auto"/>
      </w:divBdr>
      <w:divsChild>
        <w:div w:id="950554737">
          <w:marLeft w:val="0"/>
          <w:marRight w:val="0"/>
          <w:marTop w:val="0"/>
          <w:marBottom w:val="0"/>
          <w:divBdr>
            <w:top w:val="none" w:sz="0" w:space="0" w:color="auto"/>
            <w:left w:val="none" w:sz="0" w:space="0" w:color="auto"/>
            <w:bottom w:val="none" w:sz="0" w:space="0" w:color="auto"/>
            <w:right w:val="none" w:sz="0" w:space="0" w:color="auto"/>
          </w:divBdr>
          <w:divsChild>
            <w:div w:id="432553006">
              <w:marLeft w:val="0"/>
              <w:marRight w:val="0"/>
              <w:marTop w:val="0"/>
              <w:marBottom w:val="0"/>
              <w:divBdr>
                <w:top w:val="none" w:sz="0" w:space="0" w:color="auto"/>
                <w:left w:val="none" w:sz="0" w:space="0" w:color="auto"/>
                <w:bottom w:val="none" w:sz="0" w:space="0" w:color="auto"/>
                <w:right w:val="none" w:sz="0" w:space="0" w:color="auto"/>
              </w:divBdr>
              <w:divsChild>
                <w:div w:id="1209219864">
                  <w:marLeft w:val="0"/>
                  <w:marRight w:val="0"/>
                  <w:marTop w:val="0"/>
                  <w:marBottom w:val="0"/>
                  <w:divBdr>
                    <w:top w:val="none" w:sz="0" w:space="0" w:color="auto"/>
                    <w:left w:val="none" w:sz="0" w:space="0" w:color="auto"/>
                    <w:bottom w:val="none" w:sz="0" w:space="0" w:color="auto"/>
                    <w:right w:val="none" w:sz="0" w:space="0" w:color="auto"/>
                  </w:divBdr>
                  <w:divsChild>
                    <w:div w:id="2119445575">
                      <w:marLeft w:val="0"/>
                      <w:marRight w:val="0"/>
                      <w:marTop w:val="0"/>
                      <w:marBottom w:val="0"/>
                      <w:divBdr>
                        <w:top w:val="none" w:sz="0" w:space="0" w:color="auto"/>
                        <w:left w:val="none" w:sz="0" w:space="0" w:color="auto"/>
                        <w:bottom w:val="none" w:sz="0" w:space="0" w:color="auto"/>
                        <w:right w:val="none" w:sz="0" w:space="0" w:color="auto"/>
                      </w:divBdr>
                      <w:divsChild>
                        <w:div w:id="86200863">
                          <w:marLeft w:val="0"/>
                          <w:marRight w:val="0"/>
                          <w:marTop w:val="0"/>
                          <w:marBottom w:val="0"/>
                          <w:divBdr>
                            <w:top w:val="none" w:sz="0" w:space="0" w:color="auto"/>
                            <w:left w:val="none" w:sz="0" w:space="0" w:color="auto"/>
                            <w:bottom w:val="none" w:sz="0" w:space="0" w:color="auto"/>
                            <w:right w:val="none" w:sz="0" w:space="0" w:color="auto"/>
                          </w:divBdr>
                          <w:divsChild>
                            <w:div w:id="1636329546">
                              <w:marLeft w:val="0"/>
                              <w:marRight w:val="0"/>
                              <w:marTop w:val="0"/>
                              <w:marBottom w:val="0"/>
                              <w:divBdr>
                                <w:top w:val="none" w:sz="0" w:space="0" w:color="auto"/>
                                <w:left w:val="none" w:sz="0" w:space="0" w:color="auto"/>
                                <w:bottom w:val="none" w:sz="0" w:space="0" w:color="auto"/>
                                <w:right w:val="none" w:sz="0" w:space="0" w:color="auto"/>
                              </w:divBdr>
                              <w:divsChild>
                                <w:div w:id="42756473">
                                  <w:marLeft w:val="0"/>
                                  <w:marRight w:val="0"/>
                                  <w:marTop w:val="0"/>
                                  <w:marBottom w:val="0"/>
                                  <w:divBdr>
                                    <w:top w:val="none" w:sz="0" w:space="0" w:color="auto"/>
                                    <w:left w:val="none" w:sz="0" w:space="0" w:color="auto"/>
                                    <w:bottom w:val="none" w:sz="0" w:space="0" w:color="auto"/>
                                    <w:right w:val="none" w:sz="0" w:space="0" w:color="auto"/>
                                  </w:divBdr>
                                  <w:divsChild>
                                    <w:div w:id="1022627471">
                                      <w:marLeft w:val="0"/>
                                      <w:marRight w:val="0"/>
                                      <w:marTop w:val="0"/>
                                      <w:marBottom w:val="0"/>
                                      <w:divBdr>
                                        <w:top w:val="none" w:sz="0" w:space="0" w:color="auto"/>
                                        <w:left w:val="none" w:sz="0" w:space="0" w:color="auto"/>
                                        <w:bottom w:val="none" w:sz="0" w:space="0" w:color="auto"/>
                                        <w:right w:val="none" w:sz="0" w:space="0" w:color="auto"/>
                                      </w:divBdr>
                                      <w:divsChild>
                                        <w:div w:id="1723208190">
                                          <w:marLeft w:val="0"/>
                                          <w:marRight w:val="0"/>
                                          <w:marTop w:val="0"/>
                                          <w:marBottom w:val="0"/>
                                          <w:divBdr>
                                            <w:top w:val="none" w:sz="0" w:space="0" w:color="auto"/>
                                            <w:left w:val="none" w:sz="0" w:space="0" w:color="auto"/>
                                            <w:bottom w:val="none" w:sz="0" w:space="0" w:color="auto"/>
                                            <w:right w:val="none" w:sz="0" w:space="0" w:color="auto"/>
                                          </w:divBdr>
                                          <w:divsChild>
                                            <w:div w:id="54357379">
                                              <w:marLeft w:val="0"/>
                                              <w:marRight w:val="0"/>
                                              <w:marTop w:val="0"/>
                                              <w:marBottom w:val="0"/>
                                              <w:divBdr>
                                                <w:top w:val="none" w:sz="0" w:space="0" w:color="auto"/>
                                                <w:left w:val="none" w:sz="0" w:space="0" w:color="auto"/>
                                                <w:bottom w:val="none" w:sz="0" w:space="0" w:color="auto"/>
                                                <w:right w:val="none" w:sz="0" w:space="0" w:color="auto"/>
                                              </w:divBdr>
                                              <w:divsChild>
                                                <w:div w:id="1119226470">
                                                  <w:marLeft w:val="0"/>
                                                  <w:marRight w:val="0"/>
                                                  <w:marTop w:val="0"/>
                                                  <w:marBottom w:val="0"/>
                                                  <w:divBdr>
                                                    <w:top w:val="none" w:sz="0" w:space="0" w:color="auto"/>
                                                    <w:left w:val="none" w:sz="0" w:space="0" w:color="auto"/>
                                                    <w:bottom w:val="none" w:sz="0" w:space="0" w:color="auto"/>
                                                    <w:right w:val="none" w:sz="0" w:space="0" w:color="auto"/>
                                                  </w:divBdr>
                                                  <w:divsChild>
                                                    <w:div w:id="1382825223">
                                                      <w:marLeft w:val="0"/>
                                                      <w:marRight w:val="0"/>
                                                      <w:marTop w:val="0"/>
                                                      <w:marBottom w:val="0"/>
                                                      <w:divBdr>
                                                        <w:top w:val="none" w:sz="0" w:space="0" w:color="auto"/>
                                                        <w:left w:val="none" w:sz="0" w:space="0" w:color="auto"/>
                                                        <w:bottom w:val="none" w:sz="0" w:space="0" w:color="auto"/>
                                                        <w:right w:val="none" w:sz="0" w:space="0" w:color="auto"/>
                                                      </w:divBdr>
                                                      <w:divsChild>
                                                        <w:div w:id="1171987427">
                                                          <w:marLeft w:val="0"/>
                                                          <w:marRight w:val="0"/>
                                                          <w:marTop w:val="0"/>
                                                          <w:marBottom w:val="0"/>
                                                          <w:divBdr>
                                                            <w:top w:val="none" w:sz="0" w:space="0" w:color="auto"/>
                                                            <w:left w:val="none" w:sz="0" w:space="0" w:color="auto"/>
                                                            <w:bottom w:val="none" w:sz="0" w:space="0" w:color="auto"/>
                                                            <w:right w:val="none" w:sz="0" w:space="0" w:color="auto"/>
                                                          </w:divBdr>
                                                          <w:divsChild>
                                                            <w:div w:id="255016726">
                                                              <w:marLeft w:val="0"/>
                                                              <w:marRight w:val="0"/>
                                                              <w:marTop w:val="0"/>
                                                              <w:marBottom w:val="0"/>
                                                              <w:divBdr>
                                                                <w:top w:val="none" w:sz="0" w:space="0" w:color="auto"/>
                                                                <w:left w:val="none" w:sz="0" w:space="0" w:color="auto"/>
                                                                <w:bottom w:val="none" w:sz="0" w:space="0" w:color="auto"/>
                                                                <w:right w:val="none" w:sz="0" w:space="0" w:color="auto"/>
                                                              </w:divBdr>
                                                              <w:divsChild>
                                                                <w:div w:id="154818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886706">
                                                                  <w:marLeft w:val="0"/>
                                                                  <w:marRight w:val="0"/>
                                                                  <w:marTop w:val="0"/>
                                                                  <w:marBottom w:val="0"/>
                                                                  <w:divBdr>
                                                                    <w:top w:val="none" w:sz="0" w:space="0" w:color="auto"/>
                                                                    <w:left w:val="none" w:sz="0" w:space="0" w:color="auto"/>
                                                                    <w:bottom w:val="none" w:sz="0" w:space="0" w:color="auto"/>
                                                                    <w:right w:val="none" w:sz="0" w:space="0" w:color="auto"/>
                                                                  </w:divBdr>
                                                                  <w:divsChild>
                                                                    <w:div w:id="112748487">
                                                                      <w:marLeft w:val="0"/>
                                                                      <w:marRight w:val="0"/>
                                                                      <w:marTop w:val="0"/>
                                                                      <w:marBottom w:val="0"/>
                                                                      <w:divBdr>
                                                                        <w:top w:val="none" w:sz="0" w:space="0" w:color="auto"/>
                                                                        <w:left w:val="none" w:sz="0" w:space="0" w:color="auto"/>
                                                                        <w:bottom w:val="none" w:sz="0" w:space="0" w:color="auto"/>
                                                                        <w:right w:val="none" w:sz="0" w:space="0" w:color="auto"/>
                                                                      </w:divBdr>
                                                                    </w:div>
                                                                    <w:div w:id="947202183">
                                                                      <w:marLeft w:val="0"/>
                                                                      <w:marRight w:val="0"/>
                                                                      <w:marTop w:val="0"/>
                                                                      <w:marBottom w:val="0"/>
                                                                      <w:divBdr>
                                                                        <w:top w:val="none" w:sz="0" w:space="0" w:color="auto"/>
                                                                        <w:left w:val="none" w:sz="0" w:space="0" w:color="auto"/>
                                                                        <w:bottom w:val="none" w:sz="0" w:space="0" w:color="auto"/>
                                                                        <w:right w:val="none" w:sz="0" w:space="0" w:color="auto"/>
                                                                      </w:divBdr>
                                                                      <w:divsChild>
                                                                        <w:div w:id="1657150486">
                                                                          <w:marLeft w:val="0"/>
                                                                          <w:marRight w:val="0"/>
                                                                          <w:marTop w:val="0"/>
                                                                          <w:marBottom w:val="0"/>
                                                                          <w:divBdr>
                                                                            <w:top w:val="none" w:sz="0" w:space="0" w:color="auto"/>
                                                                            <w:left w:val="none" w:sz="0" w:space="0" w:color="auto"/>
                                                                            <w:bottom w:val="none" w:sz="0" w:space="0" w:color="auto"/>
                                                                            <w:right w:val="none" w:sz="0" w:space="0" w:color="auto"/>
                                                                          </w:divBdr>
                                                                        </w:div>
                                                                        <w:div w:id="274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5257809">
      <w:bodyDiv w:val="1"/>
      <w:marLeft w:val="0"/>
      <w:marRight w:val="0"/>
      <w:marTop w:val="0"/>
      <w:marBottom w:val="0"/>
      <w:divBdr>
        <w:top w:val="none" w:sz="0" w:space="0" w:color="auto"/>
        <w:left w:val="none" w:sz="0" w:space="0" w:color="auto"/>
        <w:bottom w:val="none" w:sz="0" w:space="0" w:color="auto"/>
        <w:right w:val="none" w:sz="0" w:space="0" w:color="auto"/>
      </w:divBdr>
    </w:div>
    <w:div w:id="807666791">
      <w:bodyDiv w:val="1"/>
      <w:marLeft w:val="0"/>
      <w:marRight w:val="0"/>
      <w:marTop w:val="0"/>
      <w:marBottom w:val="0"/>
      <w:divBdr>
        <w:top w:val="none" w:sz="0" w:space="0" w:color="auto"/>
        <w:left w:val="none" w:sz="0" w:space="0" w:color="auto"/>
        <w:bottom w:val="none" w:sz="0" w:space="0" w:color="auto"/>
        <w:right w:val="none" w:sz="0" w:space="0" w:color="auto"/>
      </w:divBdr>
    </w:div>
    <w:div w:id="814490361">
      <w:bodyDiv w:val="1"/>
      <w:marLeft w:val="0"/>
      <w:marRight w:val="0"/>
      <w:marTop w:val="0"/>
      <w:marBottom w:val="0"/>
      <w:divBdr>
        <w:top w:val="none" w:sz="0" w:space="0" w:color="auto"/>
        <w:left w:val="none" w:sz="0" w:space="0" w:color="auto"/>
        <w:bottom w:val="none" w:sz="0" w:space="0" w:color="auto"/>
        <w:right w:val="none" w:sz="0" w:space="0" w:color="auto"/>
      </w:divBdr>
    </w:div>
    <w:div w:id="935791785">
      <w:bodyDiv w:val="1"/>
      <w:marLeft w:val="0"/>
      <w:marRight w:val="0"/>
      <w:marTop w:val="0"/>
      <w:marBottom w:val="0"/>
      <w:divBdr>
        <w:top w:val="none" w:sz="0" w:space="0" w:color="auto"/>
        <w:left w:val="none" w:sz="0" w:space="0" w:color="auto"/>
        <w:bottom w:val="none" w:sz="0" w:space="0" w:color="auto"/>
        <w:right w:val="none" w:sz="0" w:space="0" w:color="auto"/>
      </w:divBdr>
    </w:div>
    <w:div w:id="940184710">
      <w:bodyDiv w:val="1"/>
      <w:marLeft w:val="0"/>
      <w:marRight w:val="0"/>
      <w:marTop w:val="0"/>
      <w:marBottom w:val="0"/>
      <w:divBdr>
        <w:top w:val="none" w:sz="0" w:space="0" w:color="auto"/>
        <w:left w:val="none" w:sz="0" w:space="0" w:color="auto"/>
        <w:bottom w:val="none" w:sz="0" w:space="0" w:color="auto"/>
        <w:right w:val="none" w:sz="0" w:space="0" w:color="auto"/>
      </w:divBdr>
    </w:div>
    <w:div w:id="971984445">
      <w:bodyDiv w:val="1"/>
      <w:marLeft w:val="0"/>
      <w:marRight w:val="0"/>
      <w:marTop w:val="0"/>
      <w:marBottom w:val="0"/>
      <w:divBdr>
        <w:top w:val="none" w:sz="0" w:space="0" w:color="auto"/>
        <w:left w:val="none" w:sz="0" w:space="0" w:color="auto"/>
        <w:bottom w:val="none" w:sz="0" w:space="0" w:color="auto"/>
        <w:right w:val="none" w:sz="0" w:space="0" w:color="auto"/>
      </w:divBdr>
    </w:div>
    <w:div w:id="976380135">
      <w:bodyDiv w:val="1"/>
      <w:marLeft w:val="0"/>
      <w:marRight w:val="0"/>
      <w:marTop w:val="0"/>
      <w:marBottom w:val="0"/>
      <w:divBdr>
        <w:top w:val="none" w:sz="0" w:space="0" w:color="auto"/>
        <w:left w:val="none" w:sz="0" w:space="0" w:color="auto"/>
        <w:bottom w:val="none" w:sz="0" w:space="0" w:color="auto"/>
        <w:right w:val="none" w:sz="0" w:space="0" w:color="auto"/>
      </w:divBdr>
    </w:div>
    <w:div w:id="1038625123">
      <w:bodyDiv w:val="1"/>
      <w:marLeft w:val="0"/>
      <w:marRight w:val="0"/>
      <w:marTop w:val="0"/>
      <w:marBottom w:val="0"/>
      <w:divBdr>
        <w:top w:val="none" w:sz="0" w:space="0" w:color="auto"/>
        <w:left w:val="none" w:sz="0" w:space="0" w:color="auto"/>
        <w:bottom w:val="none" w:sz="0" w:space="0" w:color="auto"/>
        <w:right w:val="none" w:sz="0" w:space="0" w:color="auto"/>
      </w:divBdr>
    </w:div>
    <w:div w:id="1082684576">
      <w:bodyDiv w:val="1"/>
      <w:marLeft w:val="0"/>
      <w:marRight w:val="0"/>
      <w:marTop w:val="0"/>
      <w:marBottom w:val="0"/>
      <w:divBdr>
        <w:top w:val="none" w:sz="0" w:space="0" w:color="auto"/>
        <w:left w:val="none" w:sz="0" w:space="0" w:color="auto"/>
        <w:bottom w:val="none" w:sz="0" w:space="0" w:color="auto"/>
        <w:right w:val="none" w:sz="0" w:space="0" w:color="auto"/>
      </w:divBdr>
      <w:divsChild>
        <w:div w:id="1620257095">
          <w:marLeft w:val="0"/>
          <w:marRight w:val="0"/>
          <w:marTop w:val="0"/>
          <w:marBottom w:val="0"/>
          <w:divBdr>
            <w:top w:val="none" w:sz="0" w:space="0" w:color="auto"/>
            <w:left w:val="none" w:sz="0" w:space="0" w:color="auto"/>
            <w:bottom w:val="none" w:sz="0" w:space="0" w:color="auto"/>
            <w:right w:val="none" w:sz="0" w:space="0" w:color="auto"/>
          </w:divBdr>
          <w:divsChild>
            <w:div w:id="867334432">
              <w:marLeft w:val="0"/>
              <w:marRight w:val="0"/>
              <w:marTop w:val="0"/>
              <w:marBottom w:val="0"/>
              <w:divBdr>
                <w:top w:val="none" w:sz="0" w:space="0" w:color="auto"/>
                <w:left w:val="none" w:sz="0" w:space="0" w:color="auto"/>
                <w:bottom w:val="none" w:sz="0" w:space="0" w:color="auto"/>
                <w:right w:val="none" w:sz="0" w:space="0" w:color="auto"/>
              </w:divBdr>
              <w:divsChild>
                <w:div w:id="405878606">
                  <w:marLeft w:val="0"/>
                  <w:marRight w:val="0"/>
                  <w:marTop w:val="0"/>
                  <w:marBottom w:val="0"/>
                  <w:divBdr>
                    <w:top w:val="none" w:sz="0" w:space="0" w:color="auto"/>
                    <w:left w:val="none" w:sz="0" w:space="0" w:color="auto"/>
                    <w:bottom w:val="none" w:sz="0" w:space="0" w:color="auto"/>
                    <w:right w:val="none" w:sz="0" w:space="0" w:color="auto"/>
                  </w:divBdr>
                </w:div>
              </w:divsChild>
            </w:div>
            <w:div w:id="1015578028">
              <w:marLeft w:val="0"/>
              <w:marRight w:val="0"/>
              <w:marTop w:val="0"/>
              <w:marBottom w:val="0"/>
              <w:divBdr>
                <w:top w:val="none" w:sz="0" w:space="0" w:color="auto"/>
                <w:left w:val="none" w:sz="0" w:space="0" w:color="auto"/>
                <w:bottom w:val="none" w:sz="0" w:space="0" w:color="auto"/>
                <w:right w:val="none" w:sz="0" w:space="0" w:color="auto"/>
              </w:divBdr>
              <w:divsChild>
                <w:div w:id="20800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2079">
          <w:marLeft w:val="0"/>
          <w:marRight w:val="0"/>
          <w:marTop w:val="0"/>
          <w:marBottom w:val="0"/>
          <w:divBdr>
            <w:top w:val="none" w:sz="0" w:space="0" w:color="auto"/>
            <w:left w:val="none" w:sz="0" w:space="0" w:color="auto"/>
            <w:bottom w:val="none" w:sz="0" w:space="0" w:color="auto"/>
            <w:right w:val="none" w:sz="0" w:space="0" w:color="auto"/>
          </w:divBdr>
          <w:divsChild>
            <w:div w:id="844053537">
              <w:marLeft w:val="0"/>
              <w:marRight w:val="0"/>
              <w:marTop w:val="0"/>
              <w:marBottom w:val="0"/>
              <w:divBdr>
                <w:top w:val="none" w:sz="0" w:space="0" w:color="auto"/>
                <w:left w:val="none" w:sz="0" w:space="0" w:color="auto"/>
                <w:bottom w:val="none" w:sz="0" w:space="0" w:color="auto"/>
                <w:right w:val="none" w:sz="0" w:space="0" w:color="auto"/>
              </w:divBdr>
              <w:divsChild>
                <w:div w:id="312299857">
                  <w:marLeft w:val="0"/>
                  <w:marRight w:val="0"/>
                  <w:marTop w:val="0"/>
                  <w:marBottom w:val="0"/>
                  <w:divBdr>
                    <w:top w:val="none" w:sz="0" w:space="0" w:color="auto"/>
                    <w:left w:val="none" w:sz="0" w:space="0" w:color="auto"/>
                    <w:bottom w:val="none" w:sz="0" w:space="0" w:color="auto"/>
                    <w:right w:val="none" w:sz="0" w:space="0" w:color="auto"/>
                  </w:divBdr>
                </w:div>
              </w:divsChild>
            </w:div>
            <w:div w:id="1650863335">
              <w:marLeft w:val="0"/>
              <w:marRight w:val="0"/>
              <w:marTop w:val="0"/>
              <w:marBottom w:val="0"/>
              <w:divBdr>
                <w:top w:val="none" w:sz="0" w:space="0" w:color="auto"/>
                <w:left w:val="none" w:sz="0" w:space="0" w:color="auto"/>
                <w:bottom w:val="none" w:sz="0" w:space="0" w:color="auto"/>
                <w:right w:val="none" w:sz="0" w:space="0" w:color="auto"/>
              </w:divBdr>
              <w:divsChild>
                <w:div w:id="1503625141">
                  <w:marLeft w:val="0"/>
                  <w:marRight w:val="0"/>
                  <w:marTop w:val="0"/>
                  <w:marBottom w:val="0"/>
                  <w:divBdr>
                    <w:top w:val="none" w:sz="0" w:space="0" w:color="auto"/>
                    <w:left w:val="none" w:sz="0" w:space="0" w:color="auto"/>
                    <w:bottom w:val="none" w:sz="0" w:space="0" w:color="auto"/>
                    <w:right w:val="none" w:sz="0" w:space="0" w:color="auto"/>
                  </w:divBdr>
                </w:div>
              </w:divsChild>
            </w:div>
            <w:div w:id="1991858765">
              <w:marLeft w:val="0"/>
              <w:marRight w:val="0"/>
              <w:marTop w:val="0"/>
              <w:marBottom w:val="0"/>
              <w:divBdr>
                <w:top w:val="none" w:sz="0" w:space="0" w:color="auto"/>
                <w:left w:val="none" w:sz="0" w:space="0" w:color="auto"/>
                <w:bottom w:val="none" w:sz="0" w:space="0" w:color="auto"/>
                <w:right w:val="none" w:sz="0" w:space="0" w:color="auto"/>
              </w:divBdr>
              <w:divsChild>
                <w:div w:id="800221968">
                  <w:marLeft w:val="0"/>
                  <w:marRight w:val="0"/>
                  <w:marTop w:val="0"/>
                  <w:marBottom w:val="0"/>
                  <w:divBdr>
                    <w:top w:val="none" w:sz="0" w:space="0" w:color="auto"/>
                    <w:left w:val="none" w:sz="0" w:space="0" w:color="auto"/>
                    <w:bottom w:val="none" w:sz="0" w:space="0" w:color="auto"/>
                    <w:right w:val="none" w:sz="0" w:space="0" w:color="auto"/>
                  </w:divBdr>
                </w:div>
              </w:divsChild>
            </w:div>
            <w:div w:id="468941042">
              <w:marLeft w:val="0"/>
              <w:marRight w:val="0"/>
              <w:marTop w:val="0"/>
              <w:marBottom w:val="0"/>
              <w:divBdr>
                <w:top w:val="none" w:sz="0" w:space="0" w:color="auto"/>
                <w:left w:val="none" w:sz="0" w:space="0" w:color="auto"/>
                <w:bottom w:val="none" w:sz="0" w:space="0" w:color="auto"/>
                <w:right w:val="none" w:sz="0" w:space="0" w:color="auto"/>
              </w:divBdr>
              <w:divsChild>
                <w:div w:id="1885755622">
                  <w:marLeft w:val="0"/>
                  <w:marRight w:val="0"/>
                  <w:marTop w:val="0"/>
                  <w:marBottom w:val="0"/>
                  <w:divBdr>
                    <w:top w:val="none" w:sz="0" w:space="0" w:color="auto"/>
                    <w:left w:val="none" w:sz="0" w:space="0" w:color="auto"/>
                    <w:bottom w:val="none" w:sz="0" w:space="0" w:color="auto"/>
                    <w:right w:val="none" w:sz="0" w:space="0" w:color="auto"/>
                  </w:divBdr>
                </w:div>
              </w:divsChild>
            </w:div>
            <w:div w:id="594284731">
              <w:marLeft w:val="0"/>
              <w:marRight w:val="0"/>
              <w:marTop w:val="0"/>
              <w:marBottom w:val="0"/>
              <w:divBdr>
                <w:top w:val="none" w:sz="0" w:space="0" w:color="auto"/>
                <w:left w:val="none" w:sz="0" w:space="0" w:color="auto"/>
                <w:bottom w:val="none" w:sz="0" w:space="0" w:color="auto"/>
                <w:right w:val="none" w:sz="0" w:space="0" w:color="auto"/>
              </w:divBdr>
              <w:divsChild>
                <w:div w:id="2025589898">
                  <w:marLeft w:val="0"/>
                  <w:marRight w:val="0"/>
                  <w:marTop w:val="0"/>
                  <w:marBottom w:val="0"/>
                  <w:divBdr>
                    <w:top w:val="none" w:sz="0" w:space="0" w:color="auto"/>
                    <w:left w:val="none" w:sz="0" w:space="0" w:color="auto"/>
                    <w:bottom w:val="none" w:sz="0" w:space="0" w:color="auto"/>
                    <w:right w:val="none" w:sz="0" w:space="0" w:color="auto"/>
                  </w:divBdr>
                </w:div>
              </w:divsChild>
            </w:div>
            <w:div w:id="835000717">
              <w:marLeft w:val="0"/>
              <w:marRight w:val="0"/>
              <w:marTop w:val="0"/>
              <w:marBottom w:val="0"/>
              <w:divBdr>
                <w:top w:val="none" w:sz="0" w:space="0" w:color="auto"/>
                <w:left w:val="none" w:sz="0" w:space="0" w:color="auto"/>
                <w:bottom w:val="none" w:sz="0" w:space="0" w:color="auto"/>
                <w:right w:val="none" w:sz="0" w:space="0" w:color="auto"/>
              </w:divBdr>
              <w:divsChild>
                <w:div w:id="1632830936">
                  <w:marLeft w:val="0"/>
                  <w:marRight w:val="0"/>
                  <w:marTop w:val="0"/>
                  <w:marBottom w:val="0"/>
                  <w:divBdr>
                    <w:top w:val="none" w:sz="0" w:space="0" w:color="auto"/>
                    <w:left w:val="none" w:sz="0" w:space="0" w:color="auto"/>
                    <w:bottom w:val="none" w:sz="0" w:space="0" w:color="auto"/>
                    <w:right w:val="none" w:sz="0" w:space="0" w:color="auto"/>
                  </w:divBdr>
                </w:div>
              </w:divsChild>
            </w:div>
            <w:div w:id="1272930264">
              <w:marLeft w:val="0"/>
              <w:marRight w:val="0"/>
              <w:marTop w:val="0"/>
              <w:marBottom w:val="0"/>
              <w:divBdr>
                <w:top w:val="none" w:sz="0" w:space="0" w:color="auto"/>
                <w:left w:val="none" w:sz="0" w:space="0" w:color="auto"/>
                <w:bottom w:val="none" w:sz="0" w:space="0" w:color="auto"/>
                <w:right w:val="none" w:sz="0" w:space="0" w:color="auto"/>
              </w:divBdr>
              <w:divsChild>
                <w:div w:id="2014449971">
                  <w:marLeft w:val="0"/>
                  <w:marRight w:val="0"/>
                  <w:marTop w:val="0"/>
                  <w:marBottom w:val="0"/>
                  <w:divBdr>
                    <w:top w:val="none" w:sz="0" w:space="0" w:color="auto"/>
                    <w:left w:val="none" w:sz="0" w:space="0" w:color="auto"/>
                    <w:bottom w:val="none" w:sz="0" w:space="0" w:color="auto"/>
                    <w:right w:val="none" w:sz="0" w:space="0" w:color="auto"/>
                  </w:divBdr>
                </w:div>
              </w:divsChild>
            </w:div>
            <w:div w:id="1595476253">
              <w:marLeft w:val="0"/>
              <w:marRight w:val="0"/>
              <w:marTop w:val="0"/>
              <w:marBottom w:val="0"/>
              <w:divBdr>
                <w:top w:val="none" w:sz="0" w:space="0" w:color="auto"/>
                <w:left w:val="none" w:sz="0" w:space="0" w:color="auto"/>
                <w:bottom w:val="none" w:sz="0" w:space="0" w:color="auto"/>
                <w:right w:val="none" w:sz="0" w:space="0" w:color="auto"/>
              </w:divBdr>
              <w:divsChild>
                <w:div w:id="370620426">
                  <w:marLeft w:val="0"/>
                  <w:marRight w:val="0"/>
                  <w:marTop w:val="0"/>
                  <w:marBottom w:val="0"/>
                  <w:divBdr>
                    <w:top w:val="none" w:sz="0" w:space="0" w:color="auto"/>
                    <w:left w:val="none" w:sz="0" w:space="0" w:color="auto"/>
                    <w:bottom w:val="none" w:sz="0" w:space="0" w:color="auto"/>
                    <w:right w:val="none" w:sz="0" w:space="0" w:color="auto"/>
                  </w:divBdr>
                </w:div>
              </w:divsChild>
            </w:div>
            <w:div w:id="1511526557">
              <w:marLeft w:val="0"/>
              <w:marRight w:val="0"/>
              <w:marTop w:val="0"/>
              <w:marBottom w:val="0"/>
              <w:divBdr>
                <w:top w:val="none" w:sz="0" w:space="0" w:color="auto"/>
                <w:left w:val="none" w:sz="0" w:space="0" w:color="auto"/>
                <w:bottom w:val="none" w:sz="0" w:space="0" w:color="auto"/>
                <w:right w:val="none" w:sz="0" w:space="0" w:color="auto"/>
              </w:divBdr>
              <w:divsChild>
                <w:div w:id="804349021">
                  <w:marLeft w:val="0"/>
                  <w:marRight w:val="0"/>
                  <w:marTop w:val="0"/>
                  <w:marBottom w:val="0"/>
                  <w:divBdr>
                    <w:top w:val="none" w:sz="0" w:space="0" w:color="auto"/>
                    <w:left w:val="none" w:sz="0" w:space="0" w:color="auto"/>
                    <w:bottom w:val="none" w:sz="0" w:space="0" w:color="auto"/>
                    <w:right w:val="none" w:sz="0" w:space="0" w:color="auto"/>
                  </w:divBdr>
                </w:div>
              </w:divsChild>
            </w:div>
            <w:div w:id="1392731464">
              <w:marLeft w:val="0"/>
              <w:marRight w:val="0"/>
              <w:marTop w:val="0"/>
              <w:marBottom w:val="0"/>
              <w:divBdr>
                <w:top w:val="none" w:sz="0" w:space="0" w:color="auto"/>
                <w:left w:val="none" w:sz="0" w:space="0" w:color="auto"/>
                <w:bottom w:val="none" w:sz="0" w:space="0" w:color="auto"/>
                <w:right w:val="none" w:sz="0" w:space="0" w:color="auto"/>
              </w:divBdr>
              <w:divsChild>
                <w:div w:id="1620330456">
                  <w:marLeft w:val="0"/>
                  <w:marRight w:val="0"/>
                  <w:marTop w:val="0"/>
                  <w:marBottom w:val="0"/>
                  <w:divBdr>
                    <w:top w:val="none" w:sz="0" w:space="0" w:color="auto"/>
                    <w:left w:val="none" w:sz="0" w:space="0" w:color="auto"/>
                    <w:bottom w:val="none" w:sz="0" w:space="0" w:color="auto"/>
                    <w:right w:val="none" w:sz="0" w:space="0" w:color="auto"/>
                  </w:divBdr>
                </w:div>
              </w:divsChild>
            </w:div>
            <w:div w:id="301615489">
              <w:marLeft w:val="0"/>
              <w:marRight w:val="0"/>
              <w:marTop w:val="0"/>
              <w:marBottom w:val="0"/>
              <w:divBdr>
                <w:top w:val="none" w:sz="0" w:space="0" w:color="auto"/>
                <w:left w:val="none" w:sz="0" w:space="0" w:color="auto"/>
                <w:bottom w:val="none" w:sz="0" w:space="0" w:color="auto"/>
                <w:right w:val="none" w:sz="0" w:space="0" w:color="auto"/>
              </w:divBdr>
              <w:divsChild>
                <w:div w:id="375357026">
                  <w:marLeft w:val="0"/>
                  <w:marRight w:val="0"/>
                  <w:marTop w:val="0"/>
                  <w:marBottom w:val="0"/>
                  <w:divBdr>
                    <w:top w:val="none" w:sz="0" w:space="0" w:color="auto"/>
                    <w:left w:val="none" w:sz="0" w:space="0" w:color="auto"/>
                    <w:bottom w:val="none" w:sz="0" w:space="0" w:color="auto"/>
                    <w:right w:val="none" w:sz="0" w:space="0" w:color="auto"/>
                  </w:divBdr>
                </w:div>
              </w:divsChild>
            </w:div>
            <w:div w:id="1768303384">
              <w:marLeft w:val="0"/>
              <w:marRight w:val="0"/>
              <w:marTop w:val="0"/>
              <w:marBottom w:val="0"/>
              <w:divBdr>
                <w:top w:val="none" w:sz="0" w:space="0" w:color="auto"/>
                <w:left w:val="none" w:sz="0" w:space="0" w:color="auto"/>
                <w:bottom w:val="none" w:sz="0" w:space="0" w:color="auto"/>
                <w:right w:val="none" w:sz="0" w:space="0" w:color="auto"/>
              </w:divBdr>
              <w:divsChild>
                <w:div w:id="150143619">
                  <w:marLeft w:val="0"/>
                  <w:marRight w:val="0"/>
                  <w:marTop w:val="0"/>
                  <w:marBottom w:val="0"/>
                  <w:divBdr>
                    <w:top w:val="none" w:sz="0" w:space="0" w:color="auto"/>
                    <w:left w:val="none" w:sz="0" w:space="0" w:color="auto"/>
                    <w:bottom w:val="none" w:sz="0" w:space="0" w:color="auto"/>
                    <w:right w:val="none" w:sz="0" w:space="0" w:color="auto"/>
                  </w:divBdr>
                </w:div>
              </w:divsChild>
            </w:div>
            <w:div w:id="953287166">
              <w:marLeft w:val="0"/>
              <w:marRight w:val="0"/>
              <w:marTop w:val="0"/>
              <w:marBottom w:val="0"/>
              <w:divBdr>
                <w:top w:val="none" w:sz="0" w:space="0" w:color="auto"/>
                <w:left w:val="none" w:sz="0" w:space="0" w:color="auto"/>
                <w:bottom w:val="none" w:sz="0" w:space="0" w:color="auto"/>
                <w:right w:val="none" w:sz="0" w:space="0" w:color="auto"/>
              </w:divBdr>
              <w:divsChild>
                <w:div w:id="1120148493">
                  <w:marLeft w:val="0"/>
                  <w:marRight w:val="0"/>
                  <w:marTop w:val="0"/>
                  <w:marBottom w:val="0"/>
                  <w:divBdr>
                    <w:top w:val="none" w:sz="0" w:space="0" w:color="auto"/>
                    <w:left w:val="none" w:sz="0" w:space="0" w:color="auto"/>
                    <w:bottom w:val="none" w:sz="0" w:space="0" w:color="auto"/>
                    <w:right w:val="none" w:sz="0" w:space="0" w:color="auto"/>
                  </w:divBdr>
                </w:div>
              </w:divsChild>
            </w:div>
            <w:div w:id="1947422879">
              <w:marLeft w:val="0"/>
              <w:marRight w:val="0"/>
              <w:marTop w:val="0"/>
              <w:marBottom w:val="0"/>
              <w:divBdr>
                <w:top w:val="none" w:sz="0" w:space="0" w:color="auto"/>
                <w:left w:val="none" w:sz="0" w:space="0" w:color="auto"/>
                <w:bottom w:val="none" w:sz="0" w:space="0" w:color="auto"/>
                <w:right w:val="none" w:sz="0" w:space="0" w:color="auto"/>
              </w:divBdr>
              <w:divsChild>
                <w:div w:id="1795825759">
                  <w:marLeft w:val="0"/>
                  <w:marRight w:val="0"/>
                  <w:marTop w:val="0"/>
                  <w:marBottom w:val="0"/>
                  <w:divBdr>
                    <w:top w:val="none" w:sz="0" w:space="0" w:color="auto"/>
                    <w:left w:val="none" w:sz="0" w:space="0" w:color="auto"/>
                    <w:bottom w:val="none" w:sz="0" w:space="0" w:color="auto"/>
                    <w:right w:val="none" w:sz="0" w:space="0" w:color="auto"/>
                  </w:divBdr>
                </w:div>
              </w:divsChild>
            </w:div>
            <w:div w:id="1318806900">
              <w:marLeft w:val="0"/>
              <w:marRight w:val="0"/>
              <w:marTop w:val="0"/>
              <w:marBottom w:val="0"/>
              <w:divBdr>
                <w:top w:val="none" w:sz="0" w:space="0" w:color="auto"/>
                <w:left w:val="none" w:sz="0" w:space="0" w:color="auto"/>
                <w:bottom w:val="none" w:sz="0" w:space="0" w:color="auto"/>
                <w:right w:val="none" w:sz="0" w:space="0" w:color="auto"/>
              </w:divBdr>
              <w:divsChild>
                <w:div w:id="2048413710">
                  <w:marLeft w:val="0"/>
                  <w:marRight w:val="0"/>
                  <w:marTop w:val="0"/>
                  <w:marBottom w:val="0"/>
                  <w:divBdr>
                    <w:top w:val="none" w:sz="0" w:space="0" w:color="auto"/>
                    <w:left w:val="none" w:sz="0" w:space="0" w:color="auto"/>
                    <w:bottom w:val="none" w:sz="0" w:space="0" w:color="auto"/>
                    <w:right w:val="none" w:sz="0" w:space="0" w:color="auto"/>
                  </w:divBdr>
                </w:div>
              </w:divsChild>
            </w:div>
            <w:div w:id="799806312">
              <w:marLeft w:val="0"/>
              <w:marRight w:val="0"/>
              <w:marTop w:val="0"/>
              <w:marBottom w:val="0"/>
              <w:divBdr>
                <w:top w:val="none" w:sz="0" w:space="0" w:color="auto"/>
                <w:left w:val="none" w:sz="0" w:space="0" w:color="auto"/>
                <w:bottom w:val="none" w:sz="0" w:space="0" w:color="auto"/>
                <w:right w:val="none" w:sz="0" w:space="0" w:color="auto"/>
              </w:divBdr>
              <w:divsChild>
                <w:div w:id="6666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5185">
      <w:bodyDiv w:val="1"/>
      <w:marLeft w:val="0"/>
      <w:marRight w:val="0"/>
      <w:marTop w:val="0"/>
      <w:marBottom w:val="0"/>
      <w:divBdr>
        <w:top w:val="none" w:sz="0" w:space="0" w:color="auto"/>
        <w:left w:val="none" w:sz="0" w:space="0" w:color="auto"/>
        <w:bottom w:val="none" w:sz="0" w:space="0" w:color="auto"/>
        <w:right w:val="none" w:sz="0" w:space="0" w:color="auto"/>
      </w:divBdr>
    </w:div>
    <w:div w:id="1089231932">
      <w:bodyDiv w:val="1"/>
      <w:marLeft w:val="0"/>
      <w:marRight w:val="0"/>
      <w:marTop w:val="0"/>
      <w:marBottom w:val="0"/>
      <w:divBdr>
        <w:top w:val="none" w:sz="0" w:space="0" w:color="auto"/>
        <w:left w:val="none" w:sz="0" w:space="0" w:color="auto"/>
        <w:bottom w:val="none" w:sz="0" w:space="0" w:color="auto"/>
        <w:right w:val="none" w:sz="0" w:space="0" w:color="auto"/>
      </w:divBdr>
    </w:div>
    <w:div w:id="1155072370">
      <w:bodyDiv w:val="1"/>
      <w:marLeft w:val="0"/>
      <w:marRight w:val="0"/>
      <w:marTop w:val="0"/>
      <w:marBottom w:val="0"/>
      <w:divBdr>
        <w:top w:val="none" w:sz="0" w:space="0" w:color="auto"/>
        <w:left w:val="none" w:sz="0" w:space="0" w:color="auto"/>
        <w:bottom w:val="none" w:sz="0" w:space="0" w:color="auto"/>
        <w:right w:val="none" w:sz="0" w:space="0" w:color="auto"/>
      </w:divBdr>
    </w:div>
    <w:div w:id="1249265421">
      <w:bodyDiv w:val="1"/>
      <w:marLeft w:val="0"/>
      <w:marRight w:val="0"/>
      <w:marTop w:val="0"/>
      <w:marBottom w:val="0"/>
      <w:divBdr>
        <w:top w:val="none" w:sz="0" w:space="0" w:color="auto"/>
        <w:left w:val="none" w:sz="0" w:space="0" w:color="auto"/>
        <w:bottom w:val="none" w:sz="0" w:space="0" w:color="auto"/>
        <w:right w:val="none" w:sz="0" w:space="0" w:color="auto"/>
      </w:divBdr>
    </w:div>
    <w:div w:id="1261111381">
      <w:bodyDiv w:val="1"/>
      <w:marLeft w:val="0"/>
      <w:marRight w:val="0"/>
      <w:marTop w:val="0"/>
      <w:marBottom w:val="0"/>
      <w:divBdr>
        <w:top w:val="none" w:sz="0" w:space="0" w:color="auto"/>
        <w:left w:val="none" w:sz="0" w:space="0" w:color="auto"/>
        <w:bottom w:val="none" w:sz="0" w:space="0" w:color="auto"/>
        <w:right w:val="none" w:sz="0" w:space="0" w:color="auto"/>
      </w:divBdr>
    </w:div>
    <w:div w:id="1275790488">
      <w:bodyDiv w:val="1"/>
      <w:marLeft w:val="0"/>
      <w:marRight w:val="0"/>
      <w:marTop w:val="0"/>
      <w:marBottom w:val="0"/>
      <w:divBdr>
        <w:top w:val="none" w:sz="0" w:space="0" w:color="auto"/>
        <w:left w:val="none" w:sz="0" w:space="0" w:color="auto"/>
        <w:bottom w:val="none" w:sz="0" w:space="0" w:color="auto"/>
        <w:right w:val="none" w:sz="0" w:space="0" w:color="auto"/>
      </w:divBdr>
    </w:div>
    <w:div w:id="1291939475">
      <w:bodyDiv w:val="1"/>
      <w:marLeft w:val="0"/>
      <w:marRight w:val="0"/>
      <w:marTop w:val="0"/>
      <w:marBottom w:val="0"/>
      <w:divBdr>
        <w:top w:val="none" w:sz="0" w:space="0" w:color="auto"/>
        <w:left w:val="none" w:sz="0" w:space="0" w:color="auto"/>
        <w:bottom w:val="none" w:sz="0" w:space="0" w:color="auto"/>
        <w:right w:val="none" w:sz="0" w:space="0" w:color="auto"/>
      </w:divBdr>
    </w:div>
    <w:div w:id="1307467513">
      <w:bodyDiv w:val="1"/>
      <w:marLeft w:val="0"/>
      <w:marRight w:val="0"/>
      <w:marTop w:val="0"/>
      <w:marBottom w:val="0"/>
      <w:divBdr>
        <w:top w:val="none" w:sz="0" w:space="0" w:color="auto"/>
        <w:left w:val="none" w:sz="0" w:space="0" w:color="auto"/>
        <w:bottom w:val="none" w:sz="0" w:space="0" w:color="auto"/>
        <w:right w:val="none" w:sz="0" w:space="0" w:color="auto"/>
      </w:divBdr>
    </w:div>
    <w:div w:id="1339312983">
      <w:bodyDiv w:val="1"/>
      <w:marLeft w:val="0"/>
      <w:marRight w:val="0"/>
      <w:marTop w:val="0"/>
      <w:marBottom w:val="0"/>
      <w:divBdr>
        <w:top w:val="none" w:sz="0" w:space="0" w:color="auto"/>
        <w:left w:val="none" w:sz="0" w:space="0" w:color="auto"/>
        <w:bottom w:val="none" w:sz="0" w:space="0" w:color="auto"/>
        <w:right w:val="none" w:sz="0" w:space="0" w:color="auto"/>
      </w:divBdr>
    </w:div>
    <w:div w:id="1482237199">
      <w:bodyDiv w:val="1"/>
      <w:marLeft w:val="0"/>
      <w:marRight w:val="0"/>
      <w:marTop w:val="0"/>
      <w:marBottom w:val="0"/>
      <w:divBdr>
        <w:top w:val="none" w:sz="0" w:space="0" w:color="auto"/>
        <w:left w:val="none" w:sz="0" w:space="0" w:color="auto"/>
        <w:bottom w:val="none" w:sz="0" w:space="0" w:color="auto"/>
        <w:right w:val="none" w:sz="0" w:space="0" w:color="auto"/>
      </w:divBdr>
    </w:div>
    <w:div w:id="1600790797">
      <w:bodyDiv w:val="1"/>
      <w:marLeft w:val="0"/>
      <w:marRight w:val="0"/>
      <w:marTop w:val="0"/>
      <w:marBottom w:val="0"/>
      <w:divBdr>
        <w:top w:val="none" w:sz="0" w:space="0" w:color="auto"/>
        <w:left w:val="none" w:sz="0" w:space="0" w:color="auto"/>
        <w:bottom w:val="none" w:sz="0" w:space="0" w:color="auto"/>
        <w:right w:val="none" w:sz="0" w:space="0" w:color="auto"/>
      </w:divBdr>
    </w:div>
    <w:div w:id="1638300311">
      <w:bodyDiv w:val="1"/>
      <w:marLeft w:val="0"/>
      <w:marRight w:val="0"/>
      <w:marTop w:val="0"/>
      <w:marBottom w:val="0"/>
      <w:divBdr>
        <w:top w:val="none" w:sz="0" w:space="0" w:color="auto"/>
        <w:left w:val="none" w:sz="0" w:space="0" w:color="auto"/>
        <w:bottom w:val="none" w:sz="0" w:space="0" w:color="auto"/>
        <w:right w:val="none" w:sz="0" w:space="0" w:color="auto"/>
      </w:divBdr>
    </w:div>
    <w:div w:id="1872840244">
      <w:bodyDiv w:val="1"/>
      <w:marLeft w:val="0"/>
      <w:marRight w:val="0"/>
      <w:marTop w:val="0"/>
      <w:marBottom w:val="0"/>
      <w:divBdr>
        <w:top w:val="none" w:sz="0" w:space="0" w:color="auto"/>
        <w:left w:val="none" w:sz="0" w:space="0" w:color="auto"/>
        <w:bottom w:val="none" w:sz="0" w:space="0" w:color="auto"/>
        <w:right w:val="none" w:sz="0" w:space="0" w:color="auto"/>
      </w:divBdr>
    </w:div>
    <w:div w:id="1917668536">
      <w:bodyDiv w:val="1"/>
      <w:marLeft w:val="0"/>
      <w:marRight w:val="0"/>
      <w:marTop w:val="0"/>
      <w:marBottom w:val="0"/>
      <w:divBdr>
        <w:top w:val="none" w:sz="0" w:space="0" w:color="auto"/>
        <w:left w:val="none" w:sz="0" w:space="0" w:color="auto"/>
        <w:bottom w:val="none" w:sz="0" w:space="0" w:color="auto"/>
        <w:right w:val="none" w:sz="0" w:space="0" w:color="auto"/>
      </w:divBdr>
      <w:divsChild>
        <w:div w:id="1356887074">
          <w:marLeft w:val="0"/>
          <w:marRight w:val="0"/>
          <w:marTop w:val="0"/>
          <w:marBottom w:val="0"/>
          <w:divBdr>
            <w:top w:val="none" w:sz="0" w:space="0" w:color="auto"/>
            <w:left w:val="none" w:sz="0" w:space="0" w:color="auto"/>
            <w:bottom w:val="none" w:sz="0" w:space="0" w:color="auto"/>
            <w:right w:val="none" w:sz="0" w:space="0" w:color="auto"/>
          </w:divBdr>
          <w:divsChild>
            <w:div w:id="1012295739">
              <w:marLeft w:val="0"/>
              <w:marRight w:val="0"/>
              <w:marTop w:val="0"/>
              <w:marBottom w:val="0"/>
              <w:divBdr>
                <w:top w:val="none" w:sz="0" w:space="0" w:color="auto"/>
                <w:left w:val="none" w:sz="0" w:space="0" w:color="auto"/>
                <w:bottom w:val="none" w:sz="0" w:space="0" w:color="auto"/>
                <w:right w:val="none" w:sz="0" w:space="0" w:color="auto"/>
              </w:divBdr>
              <w:divsChild>
                <w:div w:id="20992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372">
      <w:bodyDiv w:val="1"/>
      <w:marLeft w:val="0"/>
      <w:marRight w:val="0"/>
      <w:marTop w:val="0"/>
      <w:marBottom w:val="0"/>
      <w:divBdr>
        <w:top w:val="none" w:sz="0" w:space="0" w:color="auto"/>
        <w:left w:val="none" w:sz="0" w:space="0" w:color="auto"/>
        <w:bottom w:val="none" w:sz="0" w:space="0" w:color="auto"/>
        <w:right w:val="none" w:sz="0" w:space="0" w:color="auto"/>
      </w:divBdr>
    </w:div>
    <w:div w:id="2024090771">
      <w:bodyDiv w:val="1"/>
      <w:marLeft w:val="0"/>
      <w:marRight w:val="0"/>
      <w:marTop w:val="0"/>
      <w:marBottom w:val="0"/>
      <w:divBdr>
        <w:top w:val="none" w:sz="0" w:space="0" w:color="auto"/>
        <w:left w:val="none" w:sz="0" w:space="0" w:color="auto"/>
        <w:bottom w:val="none" w:sz="0" w:space="0" w:color="auto"/>
        <w:right w:val="none" w:sz="0" w:space="0" w:color="auto"/>
      </w:divBdr>
    </w:div>
    <w:div w:id="2082487779">
      <w:bodyDiv w:val="1"/>
      <w:marLeft w:val="0"/>
      <w:marRight w:val="0"/>
      <w:marTop w:val="0"/>
      <w:marBottom w:val="0"/>
      <w:divBdr>
        <w:top w:val="none" w:sz="0" w:space="0" w:color="auto"/>
        <w:left w:val="none" w:sz="0" w:space="0" w:color="auto"/>
        <w:bottom w:val="none" w:sz="0" w:space="0" w:color="auto"/>
        <w:right w:val="none" w:sz="0" w:space="0" w:color="auto"/>
      </w:divBdr>
      <w:divsChild>
        <w:div w:id="890387396">
          <w:marLeft w:val="0"/>
          <w:marRight w:val="0"/>
          <w:marTop w:val="0"/>
          <w:marBottom w:val="0"/>
          <w:divBdr>
            <w:top w:val="none" w:sz="0" w:space="0" w:color="auto"/>
            <w:left w:val="none" w:sz="0" w:space="0" w:color="auto"/>
            <w:bottom w:val="none" w:sz="0" w:space="0" w:color="auto"/>
            <w:right w:val="none" w:sz="0" w:space="0" w:color="auto"/>
          </w:divBdr>
          <w:divsChild>
            <w:div w:id="1717778620">
              <w:marLeft w:val="0"/>
              <w:marRight w:val="0"/>
              <w:marTop w:val="0"/>
              <w:marBottom w:val="0"/>
              <w:divBdr>
                <w:top w:val="none" w:sz="0" w:space="0" w:color="auto"/>
                <w:left w:val="none" w:sz="0" w:space="0" w:color="auto"/>
                <w:bottom w:val="none" w:sz="0" w:space="0" w:color="auto"/>
                <w:right w:val="none" w:sz="0" w:space="0" w:color="auto"/>
              </w:divBdr>
              <w:divsChild>
                <w:div w:id="662513726">
                  <w:marLeft w:val="0"/>
                  <w:marRight w:val="0"/>
                  <w:marTop w:val="0"/>
                  <w:marBottom w:val="0"/>
                  <w:divBdr>
                    <w:top w:val="none" w:sz="0" w:space="0" w:color="auto"/>
                    <w:left w:val="none" w:sz="0" w:space="0" w:color="auto"/>
                    <w:bottom w:val="none" w:sz="0" w:space="0" w:color="auto"/>
                    <w:right w:val="none" w:sz="0" w:space="0" w:color="auto"/>
                  </w:divBdr>
                </w:div>
              </w:divsChild>
            </w:div>
            <w:div w:id="656767253">
              <w:marLeft w:val="0"/>
              <w:marRight w:val="0"/>
              <w:marTop w:val="0"/>
              <w:marBottom w:val="0"/>
              <w:divBdr>
                <w:top w:val="none" w:sz="0" w:space="0" w:color="auto"/>
                <w:left w:val="none" w:sz="0" w:space="0" w:color="auto"/>
                <w:bottom w:val="none" w:sz="0" w:space="0" w:color="auto"/>
                <w:right w:val="none" w:sz="0" w:space="0" w:color="auto"/>
              </w:divBdr>
              <w:divsChild>
                <w:div w:id="3472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1266">
          <w:marLeft w:val="0"/>
          <w:marRight w:val="0"/>
          <w:marTop w:val="0"/>
          <w:marBottom w:val="0"/>
          <w:divBdr>
            <w:top w:val="none" w:sz="0" w:space="0" w:color="auto"/>
            <w:left w:val="none" w:sz="0" w:space="0" w:color="auto"/>
            <w:bottom w:val="none" w:sz="0" w:space="0" w:color="auto"/>
            <w:right w:val="none" w:sz="0" w:space="0" w:color="auto"/>
          </w:divBdr>
          <w:divsChild>
            <w:div w:id="1271861326">
              <w:marLeft w:val="0"/>
              <w:marRight w:val="0"/>
              <w:marTop w:val="0"/>
              <w:marBottom w:val="0"/>
              <w:divBdr>
                <w:top w:val="none" w:sz="0" w:space="0" w:color="auto"/>
                <w:left w:val="none" w:sz="0" w:space="0" w:color="auto"/>
                <w:bottom w:val="none" w:sz="0" w:space="0" w:color="auto"/>
                <w:right w:val="none" w:sz="0" w:space="0" w:color="auto"/>
              </w:divBdr>
              <w:divsChild>
                <w:div w:id="1445031532">
                  <w:marLeft w:val="0"/>
                  <w:marRight w:val="0"/>
                  <w:marTop w:val="0"/>
                  <w:marBottom w:val="0"/>
                  <w:divBdr>
                    <w:top w:val="none" w:sz="0" w:space="0" w:color="auto"/>
                    <w:left w:val="none" w:sz="0" w:space="0" w:color="auto"/>
                    <w:bottom w:val="none" w:sz="0" w:space="0" w:color="auto"/>
                    <w:right w:val="none" w:sz="0" w:space="0" w:color="auto"/>
                  </w:divBdr>
                </w:div>
              </w:divsChild>
            </w:div>
            <w:div w:id="666058295">
              <w:marLeft w:val="0"/>
              <w:marRight w:val="0"/>
              <w:marTop w:val="0"/>
              <w:marBottom w:val="0"/>
              <w:divBdr>
                <w:top w:val="none" w:sz="0" w:space="0" w:color="auto"/>
                <w:left w:val="none" w:sz="0" w:space="0" w:color="auto"/>
                <w:bottom w:val="none" w:sz="0" w:space="0" w:color="auto"/>
                <w:right w:val="none" w:sz="0" w:space="0" w:color="auto"/>
              </w:divBdr>
              <w:divsChild>
                <w:div w:id="1986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9793">
          <w:marLeft w:val="0"/>
          <w:marRight w:val="0"/>
          <w:marTop w:val="0"/>
          <w:marBottom w:val="0"/>
          <w:divBdr>
            <w:top w:val="none" w:sz="0" w:space="0" w:color="auto"/>
            <w:left w:val="none" w:sz="0" w:space="0" w:color="auto"/>
            <w:bottom w:val="none" w:sz="0" w:space="0" w:color="auto"/>
            <w:right w:val="none" w:sz="0" w:space="0" w:color="auto"/>
          </w:divBdr>
          <w:divsChild>
            <w:div w:id="150414652">
              <w:marLeft w:val="0"/>
              <w:marRight w:val="0"/>
              <w:marTop w:val="0"/>
              <w:marBottom w:val="0"/>
              <w:divBdr>
                <w:top w:val="none" w:sz="0" w:space="0" w:color="auto"/>
                <w:left w:val="none" w:sz="0" w:space="0" w:color="auto"/>
                <w:bottom w:val="none" w:sz="0" w:space="0" w:color="auto"/>
                <w:right w:val="none" w:sz="0" w:space="0" w:color="auto"/>
              </w:divBdr>
              <w:divsChild>
                <w:div w:id="4501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RA-LI-BWDA-GS@pa.gov" TargetMode="External"/><Relationship Id="rId26" Type="http://schemas.openxmlformats.org/officeDocument/2006/relationships/hyperlink" Target="http://www.dli.pa.gov/Grants" TargetMode="External"/><Relationship Id="rId39" Type="http://schemas.openxmlformats.org/officeDocument/2006/relationships/image" Target="media/image4.png"/><Relationship Id="rId21" Type="http://schemas.openxmlformats.org/officeDocument/2006/relationships/hyperlink" Target="https://www.budget.pa.gov/Services/ForVendors/Pages/Vendor-Registration.aspx"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A-LI-BWDA-GS@pa.gov" TargetMode="External"/><Relationship Id="rId20" Type="http://schemas.openxmlformats.org/officeDocument/2006/relationships/hyperlink" Target="https://www.dli.pa.gov/Businesses/Workforce-Development/grants/Pages/default.aspx" TargetMode="External"/><Relationship Id="rId29" Type="http://schemas.openxmlformats.org/officeDocument/2006/relationships/header" Target="header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gov" TargetMode="External"/><Relationship Id="rId24" Type="http://schemas.openxmlformats.org/officeDocument/2006/relationships/hyperlink" Target="https://www.dli.pa.gov/Businesses/Workforce-Development/Pages/lwdb.aspx" TargetMode="External"/><Relationship Id="rId32" Type="http://schemas.openxmlformats.org/officeDocument/2006/relationships/footer" Target="footer2.xml"/><Relationship Id="rId37" Type="http://schemas.openxmlformats.org/officeDocument/2006/relationships/image" Target="media/image2.png"/><Relationship Id="rId40"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www.dli.pa.gov/Grants" TargetMode="External"/><Relationship Id="rId23" Type="http://schemas.openxmlformats.org/officeDocument/2006/relationships/hyperlink" Target="mailto:RA-LI-BWDA-GS@pa.gov" TargetMode="External"/><Relationship Id="rId28" Type="http://schemas.openxmlformats.org/officeDocument/2006/relationships/hyperlink" Target="mailto:RA-LI-BWDA-GS@pa.gov"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dced.pa.gov/broadband-resourc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Y2Y4NzAyNTQtNjQzNi00NTcwLWFjNzItODg2Yjk5MGFkMWU3%40thread.v2/0?context=%7b%22Tid%22%3a%22418e2841-0128-4dd5-9b6c-47fc5a9a1bde%22%2c%22Oid%22%3a%22cd40892a-624e-4e87-8bfa-fe07ff1df54c%22%7d" TargetMode="External"/><Relationship Id="rId22" Type="http://schemas.openxmlformats.org/officeDocument/2006/relationships/hyperlink" Target="http://www.dli.pa.gov/Businesses/Workforce-Development/grants" TargetMode="External"/><Relationship Id="rId27" Type="http://schemas.openxmlformats.org/officeDocument/2006/relationships/hyperlink" Target="https://www.oa.pa.gov/Policies/Documents/itp_sec025.pdf" TargetMode="External"/><Relationship Id="rId30" Type="http://schemas.openxmlformats.org/officeDocument/2006/relationships/header" Target="header2.xml"/><Relationship Id="rId35" Type="http://schemas.openxmlformats.org/officeDocument/2006/relationships/footer" Target="footer4.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dli.pa.gov" TargetMode="External"/><Relationship Id="rId17" Type="http://schemas.openxmlformats.org/officeDocument/2006/relationships/hyperlink" Target="http://www.dli.pa.gov/Grants" TargetMode="External"/><Relationship Id="rId25" Type="http://schemas.openxmlformats.org/officeDocument/2006/relationships/hyperlink" Target="http://www.dli.pa.gov/Grants" TargetMode="External"/><Relationship Id="rId33" Type="http://schemas.openxmlformats.org/officeDocument/2006/relationships/header" Target="header3.xm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3DD1E-6EF8-4035-8D76-43C70665A8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EFBF99-9E31-4DE7-8861-6FD2DA96A1C4}">
  <ds:schemaRefs>
    <ds:schemaRef ds:uri="http://schemas.microsoft.com/sharepoint/v3/contenttype/forms"/>
  </ds:schemaRefs>
</ds:datastoreItem>
</file>

<file path=customXml/itemProps3.xml><?xml version="1.0" encoding="utf-8"?>
<ds:datastoreItem xmlns:ds="http://schemas.openxmlformats.org/officeDocument/2006/customXml" ds:itemID="{414CF8FC-D4DD-4DCF-BF47-462478E29D10}"/>
</file>

<file path=customXml/itemProps4.xml><?xml version="1.0" encoding="utf-8"?>
<ds:datastoreItem xmlns:ds="http://schemas.openxmlformats.org/officeDocument/2006/customXml" ds:itemID="{B18B866C-477D-45DE-9251-28204A16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5506</Words>
  <Characters>31389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Jones</dc:creator>
  <cp:keywords/>
  <dc:description/>
  <cp:lastModifiedBy>Rokosz, Stephanie</cp:lastModifiedBy>
  <cp:revision>4</cp:revision>
  <cp:lastPrinted>2020-12-17T21:21:00Z</cp:lastPrinted>
  <dcterms:created xsi:type="dcterms:W3CDTF">2023-04-27T19:40:00Z</dcterms:created>
  <dcterms:modified xsi:type="dcterms:W3CDTF">2023-05-10T23:00:00Z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37500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